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89A0C" w14:textId="1DCF9CEA" w:rsidR="001C378E" w:rsidRPr="00614296" w:rsidRDefault="001C378E" w:rsidP="001C378E">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w:t>
      </w:r>
      <w:r>
        <w:rPr>
          <w:rFonts w:asciiTheme="minorHAnsi" w:eastAsiaTheme="minorEastAsia" w:hAnsiTheme="minorHAnsi" w:cstheme="minorHAnsi"/>
          <w:bCs/>
          <w:noProof w:val="0"/>
          <w:sz w:val="24"/>
          <w:szCs w:val="24"/>
          <w:lang w:eastAsia="zh-CN"/>
        </w:rPr>
        <w:t>5</w:t>
      </w:r>
      <w:r w:rsidRPr="00614296">
        <w:rPr>
          <w:rFonts w:asciiTheme="minorHAnsi" w:eastAsiaTheme="minorEastAsia" w:hAnsiTheme="minorHAnsi" w:cstheme="minorHAnsi"/>
          <w:bCs/>
          <w:noProof w:val="0"/>
          <w:sz w:val="24"/>
          <w:szCs w:val="24"/>
          <w:lang w:eastAsia="zh-CN"/>
        </w:rPr>
        <w:tab/>
        <w:t xml:space="preserve">                                      </w:t>
      </w:r>
      <w:r w:rsidR="008146F7" w:rsidRPr="008146F7">
        <w:rPr>
          <w:rFonts w:asciiTheme="minorHAnsi" w:eastAsiaTheme="minorEastAsia" w:hAnsiTheme="minorHAnsi" w:cstheme="minorHAnsi"/>
          <w:bCs/>
          <w:noProof w:val="0"/>
          <w:sz w:val="24"/>
          <w:szCs w:val="24"/>
          <w:lang w:eastAsia="zh-CN"/>
        </w:rPr>
        <w:t>R4-2506501</w:t>
      </w:r>
    </w:p>
    <w:p w14:paraId="449AA66F" w14:textId="77777777" w:rsidR="001C378E" w:rsidRDefault="001C378E" w:rsidP="001C378E">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4D4CA3">
        <w:rPr>
          <w:rFonts w:asciiTheme="minorHAnsi" w:eastAsiaTheme="minorEastAsia" w:hAnsiTheme="minorHAnsi" w:cstheme="minorHAnsi"/>
          <w:bCs/>
          <w:noProof w:val="0"/>
          <w:sz w:val="24"/>
          <w:szCs w:val="24"/>
          <w:lang w:eastAsia="zh-CN"/>
        </w:rPr>
        <w:t>Malta, MT, May 19 – 23</w:t>
      </w:r>
      <w:r w:rsidRPr="00614296">
        <w:rPr>
          <w:rFonts w:asciiTheme="minorHAnsi" w:eastAsiaTheme="minorEastAsia" w:hAnsiTheme="minorHAnsi" w:cstheme="minorHAnsi"/>
          <w:bCs/>
          <w:noProof w:val="0"/>
          <w:sz w:val="24"/>
          <w:szCs w:val="24"/>
          <w:lang w:eastAsia="zh-CN"/>
        </w:rPr>
        <w:t xml:space="preserve">, 2025 </w:t>
      </w:r>
    </w:p>
    <w:p w14:paraId="597BC239" w14:textId="7811D812" w:rsidR="00430613" w:rsidRPr="00567AB5"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42250">
        <w:rPr>
          <w:rFonts w:asciiTheme="minorHAnsi" w:eastAsiaTheme="minorEastAsia" w:hAnsiTheme="minorHAnsi" w:cstheme="minorHAnsi"/>
          <w:bCs/>
          <w:noProof w:val="0"/>
          <w:sz w:val="24"/>
          <w:szCs w:val="24"/>
          <w:lang w:eastAsia="zh-CN"/>
        </w:rPr>
        <w:t>Agenda Item:</w:t>
      </w:r>
      <w:r w:rsidR="00D1629D" w:rsidRPr="00342250">
        <w:rPr>
          <w:rFonts w:asciiTheme="minorHAnsi" w:eastAsiaTheme="minorEastAsia" w:hAnsiTheme="minorHAnsi" w:cstheme="minorHAnsi"/>
          <w:bCs/>
          <w:noProof w:val="0"/>
          <w:sz w:val="24"/>
          <w:szCs w:val="24"/>
          <w:lang w:eastAsia="zh-CN"/>
        </w:rPr>
        <w:t xml:space="preserve"> </w:t>
      </w:r>
      <w:r w:rsidR="002D68FA" w:rsidRPr="00342250">
        <w:rPr>
          <w:rFonts w:ascii="Calibri" w:hAnsi="Calibri"/>
          <w:sz w:val="24"/>
          <w:szCs w:val="24"/>
        </w:rPr>
        <w:t>7</w:t>
      </w:r>
      <w:r w:rsidR="00C53E53" w:rsidRPr="00342250">
        <w:rPr>
          <w:rFonts w:ascii="Calibri" w:hAnsi="Calibri"/>
          <w:sz w:val="24"/>
          <w:szCs w:val="24"/>
        </w:rPr>
        <w:t>.2</w:t>
      </w:r>
      <w:r w:rsidR="00342250" w:rsidRPr="00342250">
        <w:rPr>
          <w:rFonts w:ascii="Calibri" w:hAnsi="Calibri"/>
          <w:sz w:val="24"/>
          <w:szCs w:val="24"/>
        </w:rPr>
        <w:t>9</w:t>
      </w:r>
      <w:r w:rsidR="00C53E53" w:rsidRPr="00342250">
        <w:rPr>
          <w:rFonts w:ascii="Calibri" w:hAnsi="Calibri"/>
          <w:sz w:val="24"/>
          <w:szCs w:val="24"/>
        </w:rPr>
        <w:t>.</w:t>
      </w:r>
      <w:r w:rsidR="00342250" w:rsidRPr="00342250">
        <w:rPr>
          <w:rFonts w:ascii="Calibri" w:hAnsi="Calibri"/>
          <w:sz w:val="24"/>
          <w:szCs w:val="24"/>
        </w:rPr>
        <w:t>3</w:t>
      </w:r>
      <w:r w:rsidR="00D1629D" w:rsidRPr="00342250">
        <w:rPr>
          <w:rFonts w:ascii="Calibri" w:hAnsi="Calibri"/>
          <w:sz w:val="24"/>
          <w:szCs w:val="24"/>
        </w:rPr>
        <w:t>.</w:t>
      </w:r>
      <w:r w:rsidR="00567AB5" w:rsidRPr="00342250">
        <w:rPr>
          <w:rFonts w:ascii="Calibri" w:hAnsi="Calibri"/>
          <w:sz w:val="24"/>
          <w:szCs w:val="24"/>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86683E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EF76FF">
        <w:rPr>
          <w:rFonts w:asciiTheme="minorHAnsi" w:eastAsiaTheme="minorEastAsia" w:hAnsiTheme="minorHAnsi" w:cstheme="minorHAnsi" w:hint="eastAsia"/>
          <w:bCs/>
          <w:noProof w:val="0"/>
          <w:sz w:val="24"/>
          <w:szCs w:val="24"/>
          <w:lang w:eastAsia="zh-CN"/>
        </w:rPr>
        <w:t>CSI-RS</w:t>
      </w:r>
      <w:r w:rsidR="00EF76FF">
        <w:rPr>
          <w:rFonts w:asciiTheme="minorHAnsi" w:eastAsiaTheme="minorEastAsia" w:hAnsiTheme="minorHAnsi" w:cstheme="minorHAnsi"/>
          <w:bCs/>
          <w:noProof w:val="0"/>
          <w:sz w:val="24"/>
          <w:szCs w:val="24"/>
          <w:lang w:eastAsia="zh-CN"/>
        </w:rPr>
        <w:t xml:space="preserve"> </w:t>
      </w:r>
      <w:r w:rsidR="00EF76FF">
        <w:rPr>
          <w:rFonts w:asciiTheme="minorHAnsi" w:eastAsiaTheme="minorEastAsia" w:hAnsiTheme="minorHAnsi" w:cstheme="minorHAnsi" w:hint="eastAsia"/>
          <w:bCs/>
          <w:noProof w:val="0"/>
          <w:sz w:val="24"/>
          <w:szCs w:val="24"/>
          <w:lang w:eastAsia="zh-CN"/>
        </w:rPr>
        <w:t>L</w:t>
      </w:r>
      <w:r w:rsidR="00EF76FF">
        <w:rPr>
          <w:rFonts w:asciiTheme="minorHAnsi" w:eastAsiaTheme="minorEastAsia" w:hAnsiTheme="minorHAnsi" w:cstheme="minorHAnsi"/>
          <w:bCs/>
          <w:noProof w:val="0"/>
          <w:sz w:val="24"/>
          <w:szCs w:val="24"/>
          <w:lang w:eastAsia="zh-CN"/>
        </w:rPr>
        <w:t xml:space="preserve">1 </w:t>
      </w:r>
      <w:r w:rsidR="00EF76FF">
        <w:rPr>
          <w:rFonts w:asciiTheme="minorHAnsi" w:eastAsiaTheme="minorEastAsia" w:hAnsiTheme="minorHAnsi" w:cstheme="minorHAnsi" w:hint="eastAsia"/>
          <w:bCs/>
          <w:noProof w:val="0"/>
          <w:sz w:val="24"/>
          <w:szCs w:val="24"/>
          <w:lang w:eastAsia="zh-CN"/>
        </w:rPr>
        <w:t>mea</w:t>
      </w:r>
      <w:r w:rsidR="00EF76FF">
        <w:rPr>
          <w:rFonts w:asciiTheme="minorHAnsi" w:eastAsiaTheme="minorEastAsia" w:hAnsiTheme="minorHAnsi" w:cstheme="minorHAnsi"/>
          <w:bCs/>
          <w:noProof w:val="0"/>
          <w:sz w:val="24"/>
          <w:szCs w:val="24"/>
          <w:lang w:eastAsia="zh-CN"/>
        </w:rPr>
        <w:t xml:space="preserve">surement </w:t>
      </w:r>
      <w:r w:rsidR="00D5611F" w:rsidRPr="00D5611F">
        <w:rPr>
          <w:rFonts w:asciiTheme="minorHAnsi" w:eastAsiaTheme="minorEastAsia" w:hAnsiTheme="minorHAnsi" w:cstheme="minorHAnsi"/>
          <w:bCs/>
          <w:noProof w:val="0"/>
          <w:sz w:val="24"/>
          <w:szCs w:val="24"/>
          <w:lang w:eastAsia="zh-CN"/>
        </w:rPr>
        <w:t>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af6"/>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af6"/>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af6"/>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4E818791"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sidR="00567AB5">
        <w:rPr>
          <w:sz w:val="20"/>
          <w:szCs w:val="20"/>
          <w:lang w:val="en-GB"/>
        </w:rPr>
        <w:t>CSI-RS L1 measurements</w:t>
      </w:r>
      <w:r w:rsidR="0021403C" w:rsidRPr="0021403C">
        <w:rPr>
          <w:sz w:val="20"/>
          <w:szCs w:val="20"/>
          <w:lang w:val="en-GB"/>
        </w:rPr>
        <w:t>.</w:t>
      </w:r>
    </w:p>
    <w:p w14:paraId="6B2DC549" w14:textId="3A358282" w:rsidR="006D44D0" w:rsidRPr="005175FF" w:rsidRDefault="00C51F3B" w:rsidP="005175FF">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30588CFE" w14:textId="74441E09" w:rsidR="0035388D" w:rsidRPr="00CA6A31" w:rsidRDefault="0035388D" w:rsidP="0035388D">
      <w:pPr>
        <w:pStyle w:val="2"/>
        <w:rPr>
          <w:rFonts w:asciiTheme="minorHAnsi" w:hAnsiTheme="minorHAnsi" w:cstheme="minorHAnsi"/>
          <w:sz w:val="24"/>
          <w:szCs w:val="16"/>
        </w:rPr>
      </w:pPr>
      <w:r w:rsidRPr="00CA6A31">
        <w:rPr>
          <w:rFonts w:asciiTheme="minorHAnsi" w:hAnsiTheme="minorHAnsi" w:cstheme="minorHAnsi"/>
          <w:sz w:val="24"/>
          <w:szCs w:val="16"/>
        </w:rPr>
        <w:t>2.</w:t>
      </w:r>
      <w:r w:rsidR="005175FF">
        <w:rPr>
          <w:rFonts w:asciiTheme="minorHAnsi" w:hAnsiTheme="minorHAnsi" w:cstheme="minorHAnsi"/>
          <w:sz w:val="24"/>
          <w:szCs w:val="16"/>
        </w:rPr>
        <w:t>1</w:t>
      </w:r>
      <w:r w:rsidRPr="00CA6A31">
        <w:rPr>
          <w:rFonts w:asciiTheme="minorHAnsi" w:hAnsiTheme="minorHAnsi" w:cstheme="minorHAnsi"/>
          <w:sz w:val="24"/>
          <w:szCs w:val="16"/>
        </w:rPr>
        <w:t xml:space="preserve"> </w:t>
      </w:r>
      <w:r w:rsidR="00EF35B2" w:rsidRPr="00CA6A31">
        <w:rPr>
          <w:rFonts w:asciiTheme="minorHAnsi" w:hAnsiTheme="minorHAnsi" w:cstheme="minorHAnsi"/>
          <w:sz w:val="24"/>
          <w:szCs w:val="16"/>
        </w:rPr>
        <w:t>Measurement procedure</w:t>
      </w:r>
      <w:r w:rsidRPr="00CA6A31">
        <w:rPr>
          <w:rFonts w:asciiTheme="minorHAnsi" w:hAnsiTheme="minorHAnsi" w:cstheme="minorHAnsi"/>
          <w:sz w:val="24"/>
          <w:szCs w:val="16"/>
        </w:rPr>
        <w:t xml:space="preserve"> of CSI-RS based L1 </w:t>
      </w:r>
      <w:proofErr w:type="gramStart"/>
      <w:r w:rsidRPr="00CA6A31">
        <w:rPr>
          <w:rFonts w:asciiTheme="minorHAnsi" w:hAnsiTheme="minorHAnsi" w:cstheme="minorHAnsi"/>
          <w:sz w:val="24"/>
          <w:szCs w:val="16"/>
        </w:rPr>
        <w:t>measurement</w:t>
      </w:r>
      <w:proofErr w:type="gramEnd"/>
    </w:p>
    <w:p w14:paraId="504B84F4" w14:textId="178EF212" w:rsidR="0035388D" w:rsidRPr="00C216D8" w:rsidRDefault="00EF35B2" w:rsidP="006D44D0">
      <w:pPr>
        <w:spacing w:beforeLines="50" w:before="120" w:afterLines="50" w:after="120"/>
        <w:rPr>
          <w:sz w:val="20"/>
          <w:szCs w:val="20"/>
        </w:rPr>
      </w:pPr>
      <w:r>
        <w:rPr>
          <w:sz w:val="20"/>
          <w:szCs w:val="20"/>
          <w:lang w:val="en-GB"/>
        </w:rPr>
        <w:t xml:space="preserve">In the past meetings, RAN4 had extensive discussions on the measurement procedure of CSI-RS based L1 measurement. </w:t>
      </w:r>
      <w:r w:rsidR="00987692">
        <w:rPr>
          <w:sz w:val="20"/>
          <w:szCs w:val="20"/>
          <w:lang w:val="en-GB"/>
        </w:rPr>
        <w:t>In RAN4#11</w:t>
      </w:r>
      <w:r w:rsidR="00D57718">
        <w:rPr>
          <w:sz w:val="20"/>
          <w:szCs w:val="20"/>
          <w:lang w:val="en-GB"/>
        </w:rPr>
        <w:t>4</w:t>
      </w:r>
      <w:r w:rsidR="00D57718">
        <w:rPr>
          <w:rFonts w:hint="eastAsia"/>
          <w:sz w:val="20"/>
          <w:szCs w:val="20"/>
          <w:lang w:val="en-GB"/>
        </w:rPr>
        <w:t>bis</w:t>
      </w:r>
      <w:r>
        <w:rPr>
          <w:sz w:val="20"/>
          <w:szCs w:val="20"/>
          <w:lang w:val="en-GB"/>
        </w:rPr>
        <w:t>, the following agreement was reached.</w:t>
      </w:r>
      <w:r w:rsidR="00C216D8">
        <w:rPr>
          <w:sz w:val="20"/>
          <w:szCs w:val="20"/>
          <w:lang w:val="en-GB"/>
        </w:rPr>
        <w:t xml:space="preserve"> </w:t>
      </w:r>
    </w:p>
    <w:tbl>
      <w:tblPr>
        <w:tblStyle w:val="af8"/>
        <w:tblW w:w="0" w:type="auto"/>
        <w:tblLook w:val="04A0" w:firstRow="1" w:lastRow="0" w:firstColumn="1" w:lastColumn="0" w:noHBand="0" w:noVBand="1"/>
      </w:tblPr>
      <w:tblGrid>
        <w:gridCol w:w="9629"/>
      </w:tblGrid>
      <w:tr w:rsidR="00EF35B2" w14:paraId="010893DB" w14:textId="77777777" w:rsidTr="00EF35B2">
        <w:tc>
          <w:tcPr>
            <w:tcW w:w="9629" w:type="dxa"/>
          </w:tcPr>
          <w:p w14:paraId="25DE36C2" w14:textId="77777777" w:rsidR="00D57718" w:rsidRPr="001C378E" w:rsidRDefault="00D57718" w:rsidP="00D57718">
            <w:pPr>
              <w:pStyle w:val="4"/>
              <w:ind w:left="0" w:firstLine="0"/>
              <w:rPr>
                <w:b/>
                <w:bCs/>
                <w:sz w:val="18"/>
                <w:szCs w:val="13"/>
                <w:lang w:val="en-US"/>
              </w:rPr>
            </w:pPr>
            <w:r w:rsidRPr="001C378E">
              <w:rPr>
                <w:b/>
                <w:bCs/>
                <w:sz w:val="18"/>
                <w:szCs w:val="13"/>
                <w:lang w:val="en-US"/>
              </w:rPr>
              <w:t>Issue 4-2: Measurement procedure</w:t>
            </w:r>
          </w:p>
          <w:p w14:paraId="58E76A3F" w14:textId="77777777" w:rsidR="00D57718" w:rsidRPr="001C378E" w:rsidRDefault="00D57718" w:rsidP="00D57718">
            <w:pPr>
              <w:pStyle w:val="4"/>
              <w:ind w:left="0" w:firstLine="0"/>
              <w:rPr>
                <w:b/>
                <w:bCs/>
                <w:sz w:val="18"/>
                <w:szCs w:val="13"/>
                <w:lang w:val="en-US"/>
              </w:rPr>
            </w:pPr>
            <w:r w:rsidRPr="001C378E">
              <w:rPr>
                <w:b/>
                <w:bCs/>
                <w:sz w:val="18"/>
                <w:szCs w:val="13"/>
                <w:lang w:val="en-US"/>
              </w:rPr>
              <w:t xml:space="preserve">Issue 4-2-1: Whether to keep or remove SSB based L1 measurement for FR2-1 in step </w:t>
            </w:r>
            <w:proofErr w:type="gramStart"/>
            <w:r w:rsidRPr="001C378E">
              <w:rPr>
                <w:b/>
                <w:bCs/>
                <w:sz w:val="18"/>
                <w:szCs w:val="13"/>
                <w:lang w:val="en-US"/>
              </w:rPr>
              <w:t>2</w:t>
            </w:r>
            <w:proofErr w:type="gramEnd"/>
          </w:p>
          <w:p w14:paraId="40E3CE73" w14:textId="77777777" w:rsidR="00D57718" w:rsidRPr="001C378E" w:rsidRDefault="00D57718" w:rsidP="00D57718">
            <w:pPr>
              <w:spacing w:after="120"/>
              <w:rPr>
                <w:b/>
                <w:bCs/>
                <w:color w:val="000000" w:themeColor="text1"/>
                <w:sz w:val="16"/>
                <w:szCs w:val="18"/>
              </w:rPr>
            </w:pPr>
            <w:r w:rsidRPr="001C378E">
              <w:rPr>
                <w:b/>
                <w:bCs/>
                <w:color w:val="000000" w:themeColor="text1"/>
                <w:sz w:val="16"/>
                <w:szCs w:val="18"/>
              </w:rPr>
              <w:t>Agreement:</w:t>
            </w:r>
          </w:p>
          <w:p w14:paraId="7E73EA44" w14:textId="77777777" w:rsidR="00D57718" w:rsidRPr="001C378E" w:rsidRDefault="00D57718" w:rsidP="00D57718">
            <w:pPr>
              <w:pStyle w:val="af6"/>
              <w:widowControl/>
              <w:numPr>
                <w:ilvl w:val="0"/>
                <w:numId w:val="8"/>
              </w:numPr>
              <w:overflowPunct w:val="0"/>
              <w:autoSpaceDE w:val="0"/>
              <w:autoSpaceDN w:val="0"/>
              <w:adjustRightInd w:val="0"/>
              <w:contextualSpacing w:val="0"/>
              <w:jc w:val="left"/>
              <w:textAlignment w:val="baseline"/>
              <w:rPr>
                <w:sz w:val="16"/>
                <w:szCs w:val="18"/>
              </w:rPr>
            </w:pPr>
            <w:r w:rsidRPr="001C378E">
              <w:rPr>
                <w:sz w:val="16"/>
                <w:szCs w:val="18"/>
              </w:rPr>
              <w:t xml:space="preserve">Whether step 2 can be skipped for </w:t>
            </w:r>
            <w:r w:rsidRPr="001C378E">
              <w:rPr>
                <w:b/>
                <w:sz w:val="16"/>
                <w:szCs w:val="18"/>
              </w:rPr>
              <w:t>neighboring cell</w:t>
            </w:r>
            <w:r w:rsidRPr="001C378E">
              <w:rPr>
                <w:sz w:val="16"/>
                <w:szCs w:val="18"/>
              </w:rPr>
              <w:t xml:space="preserve"> or not based on </w:t>
            </w:r>
            <w:r w:rsidRPr="001C378E">
              <w:rPr>
                <w:sz w:val="16"/>
                <w:szCs w:val="18"/>
                <w:u w:val="single"/>
              </w:rPr>
              <w:t xml:space="preserve">new </w:t>
            </w:r>
            <w:r w:rsidRPr="001C378E">
              <w:rPr>
                <w:sz w:val="16"/>
                <w:szCs w:val="18"/>
              </w:rPr>
              <w:t>UE capability reporting.</w:t>
            </w:r>
          </w:p>
          <w:p w14:paraId="3FEF2066" w14:textId="77777777" w:rsidR="00D57718" w:rsidRPr="001C378E" w:rsidRDefault="00D57718" w:rsidP="00D57718">
            <w:pPr>
              <w:pStyle w:val="af6"/>
              <w:widowControl/>
              <w:numPr>
                <w:ilvl w:val="0"/>
                <w:numId w:val="8"/>
              </w:numPr>
              <w:overflowPunct w:val="0"/>
              <w:autoSpaceDE w:val="0"/>
              <w:autoSpaceDN w:val="0"/>
              <w:adjustRightInd w:val="0"/>
              <w:contextualSpacing w:val="0"/>
              <w:jc w:val="left"/>
              <w:textAlignment w:val="baseline"/>
              <w:rPr>
                <w:sz w:val="16"/>
                <w:szCs w:val="18"/>
              </w:rPr>
            </w:pPr>
            <w:r w:rsidRPr="001C378E">
              <w:rPr>
                <w:sz w:val="16"/>
                <w:szCs w:val="18"/>
              </w:rPr>
              <w:t xml:space="preserve">Further discuss whether step 2 can be skipped for </w:t>
            </w:r>
            <w:r w:rsidRPr="001C378E">
              <w:rPr>
                <w:b/>
                <w:sz w:val="16"/>
                <w:szCs w:val="18"/>
              </w:rPr>
              <w:t>serving cell</w:t>
            </w:r>
            <w:r w:rsidRPr="001C378E">
              <w:rPr>
                <w:sz w:val="16"/>
                <w:szCs w:val="18"/>
              </w:rPr>
              <w:t xml:space="preserve"> or not.</w:t>
            </w:r>
          </w:p>
          <w:p w14:paraId="53BABFE5" w14:textId="77777777" w:rsidR="00D57718" w:rsidRPr="001C378E" w:rsidRDefault="00D57718" w:rsidP="00D57718">
            <w:pPr>
              <w:rPr>
                <w:sz w:val="16"/>
                <w:szCs w:val="18"/>
              </w:rPr>
            </w:pPr>
          </w:p>
          <w:p w14:paraId="3E60A209" w14:textId="77777777" w:rsidR="00D57718" w:rsidRPr="001C378E" w:rsidRDefault="00D57718" w:rsidP="00D57718">
            <w:pPr>
              <w:pStyle w:val="4"/>
              <w:ind w:left="0" w:firstLine="0"/>
              <w:rPr>
                <w:b/>
                <w:bCs/>
                <w:sz w:val="18"/>
                <w:szCs w:val="13"/>
                <w:lang w:val="en-US"/>
              </w:rPr>
            </w:pPr>
            <w:r w:rsidRPr="001C378E">
              <w:rPr>
                <w:b/>
                <w:bCs/>
                <w:sz w:val="18"/>
                <w:szCs w:val="13"/>
                <w:lang w:val="en-US"/>
              </w:rPr>
              <w:t>Issue 4-2-2: How to interpretate the UE capability (for FR2-1)</w:t>
            </w:r>
          </w:p>
          <w:p w14:paraId="1C35180D" w14:textId="77777777" w:rsidR="00D57718" w:rsidRPr="001C378E" w:rsidRDefault="00D57718" w:rsidP="00D57718">
            <w:pPr>
              <w:spacing w:after="120"/>
              <w:rPr>
                <w:b/>
                <w:bCs/>
                <w:color w:val="000000" w:themeColor="text1"/>
                <w:sz w:val="16"/>
                <w:szCs w:val="18"/>
              </w:rPr>
            </w:pPr>
            <w:r w:rsidRPr="001C378E">
              <w:rPr>
                <w:b/>
                <w:bCs/>
                <w:color w:val="000000" w:themeColor="text1"/>
                <w:sz w:val="16"/>
                <w:szCs w:val="18"/>
              </w:rPr>
              <w:t>Agreement:</w:t>
            </w:r>
          </w:p>
          <w:p w14:paraId="3BE869F6" w14:textId="77777777" w:rsidR="00D57718" w:rsidRPr="001C378E" w:rsidRDefault="00D57718" w:rsidP="00D57718">
            <w:pPr>
              <w:pStyle w:val="af6"/>
              <w:widowControl/>
              <w:numPr>
                <w:ilvl w:val="0"/>
                <w:numId w:val="8"/>
              </w:numPr>
              <w:overflowPunct w:val="0"/>
              <w:autoSpaceDE w:val="0"/>
              <w:autoSpaceDN w:val="0"/>
              <w:adjustRightInd w:val="0"/>
              <w:contextualSpacing w:val="0"/>
              <w:jc w:val="left"/>
              <w:textAlignment w:val="baseline"/>
              <w:rPr>
                <w:sz w:val="16"/>
                <w:szCs w:val="18"/>
              </w:rPr>
            </w:pPr>
            <w:r w:rsidRPr="001C378E">
              <w:rPr>
                <w:sz w:val="16"/>
                <w:szCs w:val="18"/>
              </w:rPr>
              <w:t xml:space="preserve">For a UE not supporting the capability, Step 2 is necessary. </w:t>
            </w:r>
          </w:p>
          <w:p w14:paraId="5E35E7E5" w14:textId="77777777" w:rsidR="00D57718" w:rsidRPr="001C378E" w:rsidRDefault="00D57718" w:rsidP="00D57718">
            <w:pPr>
              <w:pStyle w:val="af6"/>
              <w:widowControl/>
              <w:numPr>
                <w:ilvl w:val="1"/>
                <w:numId w:val="8"/>
              </w:numPr>
              <w:overflowPunct w:val="0"/>
              <w:autoSpaceDE w:val="0"/>
              <w:autoSpaceDN w:val="0"/>
              <w:adjustRightInd w:val="0"/>
              <w:contextualSpacing w:val="0"/>
              <w:jc w:val="left"/>
              <w:textAlignment w:val="baseline"/>
              <w:rPr>
                <w:sz w:val="16"/>
                <w:szCs w:val="18"/>
              </w:rPr>
            </w:pPr>
            <w:r w:rsidRPr="001C378E">
              <w:rPr>
                <w:sz w:val="16"/>
                <w:szCs w:val="18"/>
              </w:rPr>
              <w:t>The CSI-RS resources in Step 3 should be at least Type-D QCL’ed with the SSB in Step 2.</w:t>
            </w:r>
          </w:p>
          <w:p w14:paraId="550E1AC0" w14:textId="77777777" w:rsidR="00D57718" w:rsidRPr="001C378E" w:rsidRDefault="00D57718" w:rsidP="00D57718">
            <w:pPr>
              <w:pStyle w:val="af6"/>
              <w:widowControl/>
              <w:numPr>
                <w:ilvl w:val="1"/>
                <w:numId w:val="8"/>
              </w:numPr>
              <w:overflowPunct w:val="0"/>
              <w:autoSpaceDE w:val="0"/>
              <w:autoSpaceDN w:val="0"/>
              <w:adjustRightInd w:val="0"/>
              <w:contextualSpacing w:val="0"/>
              <w:jc w:val="left"/>
              <w:textAlignment w:val="baseline"/>
              <w:rPr>
                <w:sz w:val="16"/>
                <w:szCs w:val="18"/>
              </w:rPr>
            </w:pPr>
            <w:r w:rsidRPr="001C378E">
              <w:rPr>
                <w:sz w:val="16"/>
                <w:szCs w:val="18"/>
              </w:rPr>
              <w:t>UE Rx beam sweeping factor is not included in the CSI-RS based L1-RSRP measurement period assuming the CSI-RS resources are in the CSI-RS resource set with ‘repetition = off.’</w:t>
            </w:r>
          </w:p>
          <w:p w14:paraId="19251A6F" w14:textId="77777777" w:rsidR="00D57718" w:rsidRPr="001C378E" w:rsidRDefault="00D57718" w:rsidP="00D57718">
            <w:pPr>
              <w:pStyle w:val="af6"/>
              <w:widowControl/>
              <w:numPr>
                <w:ilvl w:val="0"/>
                <w:numId w:val="8"/>
              </w:numPr>
              <w:overflowPunct w:val="0"/>
              <w:autoSpaceDE w:val="0"/>
              <w:autoSpaceDN w:val="0"/>
              <w:adjustRightInd w:val="0"/>
              <w:contextualSpacing w:val="0"/>
              <w:jc w:val="left"/>
              <w:textAlignment w:val="baseline"/>
              <w:rPr>
                <w:sz w:val="16"/>
                <w:szCs w:val="18"/>
              </w:rPr>
            </w:pPr>
            <w:r w:rsidRPr="001C378E">
              <w:rPr>
                <w:sz w:val="16"/>
                <w:szCs w:val="18"/>
              </w:rPr>
              <w:t>For a UE supporting the capability, Step 2 can be skipped, and if the Step 2 is skipped:</w:t>
            </w:r>
          </w:p>
          <w:p w14:paraId="3F73D044" w14:textId="77777777" w:rsidR="00D57718" w:rsidRPr="001C378E" w:rsidRDefault="00D57718" w:rsidP="00D57718">
            <w:pPr>
              <w:pStyle w:val="af6"/>
              <w:widowControl/>
              <w:numPr>
                <w:ilvl w:val="1"/>
                <w:numId w:val="8"/>
              </w:numPr>
              <w:overflowPunct w:val="0"/>
              <w:autoSpaceDE w:val="0"/>
              <w:autoSpaceDN w:val="0"/>
              <w:adjustRightInd w:val="0"/>
              <w:contextualSpacing w:val="0"/>
              <w:jc w:val="left"/>
              <w:textAlignment w:val="baseline"/>
              <w:rPr>
                <w:sz w:val="16"/>
                <w:szCs w:val="18"/>
              </w:rPr>
            </w:pPr>
            <w:r w:rsidRPr="001C378E">
              <w:rPr>
                <w:sz w:val="16"/>
                <w:szCs w:val="18"/>
              </w:rPr>
              <w:t xml:space="preserve">The CSI-RS resources in Step 3 should be Type-D QCL’ed with the SSB in Step 1. </w:t>
            </w:r>
          </w:p>
          <w:p w14:paraId="5909A688" w14:textId="77777777" w:rsidR="00D57718" w:rsidRPr="001C378E" w:rsidRDefault="00D57718" w:rsidP="00D57718">
            <w:pPr>
              <w:pStyle w:val="af6"/>
              <w:widowControl/>
              <w:numPr>
                <w:ilvl w:val="1"/>
                <w:numId w:val="8"/>
              </w:numPr>
              <w:overflowPunct w:val="0"/>
              <w:autoSpaceDE w:val="0"/>
              <w:autoSpaceDN w:val="0"/>
              <w:adjustRightInd w:val="0"/>
              <w:contextualSpacing w:val="0"/>
              <w:jc w:val="left"/>
              <w:textAlignment w:val="baseline"/>
              <w:rPr>
                <w:sz w:val="16"/>
                <w:szCs w:val="18"/>
              </w:rPr>
            </w:pPr>
            <w:r w:rsidRPr="001C378E">
              <w:rPr>
                <w:sz w:val="16"/>
                <w:szCs w:val="18"/>
              </w:rPr>
              <w:t>The CSI-RS resources should be periodic or semi-persistent, and the CSI-RS resources are in the CSI-RS resource set with ‘repetition = off.’</w:t>
            </w:r>
          </w:p>
          <w:p w14:paraId="61A7E4FC" w14:textId="62468379" w:rsidR="00EF35B2" w:rsidRPr="004E7C59" w:rsidRDefault="00D57718" w:rsidP="00D57718">
            <w:pPr>
              <w:widowControl/>
              <w:numPr>
                <w:ilvl w:val="2"/>
                <w:numId w:val="8"/>
              </w:numPr>
              <w:spacing w:after="120"/>
              <w:jc w:val="left"/>
              <w:rPr>
                <w:bCs/>
                <w:color w:val="000000" w:themeColor="text1"/>
              </w:rPr>
            </w:pPr>
            <w:r w:rsidRPr="001C378E">
              <w:rPr>
                <w:sz w:val="16"/>
                <w:szCs w:val="18"/>
              </w:rPr>
              <w:t>UE Rx beam sweeping factor needs to be included in the CSI-RS based L1-RSRP measurement period, and further discuss the detail of beam sweeping factor.</w:t>
            </w:r>
          </w:p>
        </w:tc>
      </w:tr>
    </w:tbl>
    <w:p w14:paraId="06149C12" w14:textId="610A885D" w:rsidR="005175FF" w:rsidRDefault="00D57718" w:rsidP="006D44D0">
      <w:pPr>
        <w:spacing w:beforeLines="50" w:before="120" w:afterLines="50" w:after="120"/>
        <w:rPr>
          <w:sz w:val="20"/>
          <w:szCs w:val="20"/>
          <w:lang w:val="en-GB"/>
        </w:rPr>
      </w:pPr>
      <w:r>
        <w:rPr>
          <w:rFonts w:hint="eastAsia"/>
          <w:sz w:val="20"/>
          <w:szCs w:val="20"/>
          <w:lang w:val="en-GB"/>
        </w:rPr>
        <w:t>Ther</w:t>
      </w:r>
      <w:r>
        <w:rPr>
          <w:sz w:val="20"/>
          <w:szCs w:val="20"/>
          <w:lang w:val="en-GB"/>
        </w:rPr>
        <w:t>e are two open issues related to the measurement procedure. One is whether step 2 can be skipped for serving cell. We have strong concern on extending the new measurement procedure to the case when</w:t>
      </w:r>
      <w:r w:rsidR="003D22E6">
        <w:rPr>
          <w:sz w:val="20"/>
          <w:szCs w:val="20"/>
          <w:lang w:val="en-GB"/>
        </w:rPr>
        <w:t xml:space="preserve"> the candidate cell </w:t>
      </w:r>
      <w:r>
        <w:rPr>
          <w:sz w:val="20"/>
          <w:szCs w:val="20"/>
          <w:lang w:val="en-GB"/>
        </w:rPr>
        <w:t xml:space="preserve">is </w:t>
      </w:r>
      <w:r w:rsidR="003D22E6">
        <w:rPr>
          <w:sz w:val="20"/>
          <w:szCs w:val="20"/>
          <w:lang w:val="en-GB"/>
        </w:rPr>
        <w:t>a serving cell, e.g., PSCell or SCell</w:t>
      </w:r>
      <w:r>
        <w:rPr>
          <w:sz w:val="20"/>
          <w:szCs w:val="20"/>
          <w:lang w:val="en-GB"/>
        </w:rPr>
        <w:t xml:space="preserve">. If </w:t>
      </w:r>
      <w:r w:rsidR="005175FF">
        <w:rPr>
          <w:sz w:val="20"/>
          <w:szCs w:val="20"/>
          <w:lang w:val="en-GB"/>
        </w:rPr>
        <w:t>so</w:t>
      </w:r>
      <w:r>
        <w:rPr>
          <w:sz w:val="20"/>
          <w:szCs w:val="20"/>
          <w:lang w:val="en-GB"/>
        </w:rPr>
        <w:t>,</w:t>
      </w:r>
      <w:r w:rsidR="003D22E6">
        <w:rPr>
          <w:sz w:val="20"/>
          <w:szCs w:val="20"/>
          <w:lang w:val="en-GB"/>
        </w:rPr>
        <w:t xml:space="preserve"> then there will be two totally different measurement procedures</w:t>
      </w:r>
      <w:r w:rsidR="00EE6825">
        <w:rPr>
          <w:sz w:val="20"/>
          <w:szCs w:val="20"/>
          <w:lang w:val="en-GB"/>
        </w:rPr>
        <w:t xml:space="preserve"> for the same serving cell</w:t>
      </w:r>
      <w:r w:rsidR="003D22E6">
        <w:rPr>
          <w:sz w:val="20"/>
          <w:szCs w:val="20"/>
          <w:lang w:val="en-GB"/>
        </w:rPr>
        <w:t>.</w:t>
      </w:r>
      <w:r w:rsidR="003E7DFE">
        <w:rPr>
          <w:sz w:val="20"/>
          <w:szCs w:val="20"/>
          <w:lang w:val="en-GB"/>
        </w:rPr>
        <w:t xml:space="preserve"> </w:t>
      </w:r>
      <w:r w:rsidR="00EE6825">
        <w:rPr>
          <w:sz w:val="20"/>
          <w:szCs w:val="20"/>
          <w:lang w:val="en-GB"/>
        </w:rPr>
        <w:t>From UE side, it is not acceptable to have two totally different CSI-RS measurement procedures for the same cell. UE will get confused on how to perform the measurement.</w:t>
      </w:r>
      <w:r w:rsidR="00EE6825">
        <w:rPr>
          <w:rFonts w:hint="eastAsia"/>
          <w:sz w:val="20"/>
          <w:szCs w:val="20"/>
          <w:lang w:val="en-GB"/>
        </w:rPr>
        <w:t xml:space="preserve"> </w:t>
      </w:r>
    </w:p>
    <w:p w14:paraId="239B42CF" w14:textId="156239F3" w:rsidR="005175FF" w:rsidRDefault="005175FF" w:rsidP="006D44D0">
      <w:pPr>
        <w:spacing w:beforeLines="50" w:before="120" w:afterLines="50" w:after="120"/>
        <w:rPr>
          <w:sz w:val="20"/>
          <w:szCs w:val="20"/>
          <w:lang w:val="en-GB"/>
        </w:rPr>
      </w:pPr>
      <w:r>
        <w:rPr>
          <w:rFonts w:hint="eastAsia"/>
          <w:sz w:val="20"/>
          <w:szCs w:val="20"/>
          <w:lang w:val="en-GB"/>
        </w:rPr>
        <w:t>A</w:t>
      </w:r>
      <w:r>
        <w:rPr>
          <w:sz w:val="20"/>
          <w:szCs w:val="20"/>
          <w:lang w:val="en-GB"/>
        </w:rPr>
        <w:t xml:space="preserve">nother open issue is how to define the beam sweeping factor </w:t>
      </w:r>
      <w:r w:rsidR="00A873BA">
        <w:rPr>
          <w:sz w:val="20"/>
          <w:szCs w:val="20"/>
          <w:lang w:val="en-GB"/>
        </w:rPr>
        <w:t xml:space="preserve">for CSI-RS L1 measurement when step 2 is skipped. In legacy procedure as shown in Fig.1, UE will perform beam sweeping at P1 and the beam sweeping factor is 8. At P2, UE uses the </w:t>
      </w:r>
      <w:r w:rsidR="00892F6D">
        <w:rPr>
          <w:sz w:val="20"/>
          <w:szCs w:val="20"/>
          <w:lang w:val="en-GB"/>
        </w:rPr>
        <w:t xml:space="preserve">fixed Rx beam. At P3, UE will further refine the Rx beam and the beam sweeping factor is reported as </w:t>
      </w:r>
      <w:r w:rsidR="00892F6D" w:rsidRPr="00892F6D">
        <w:rPr>
          <w:sz w:val="20"/>
          <w:szCs w:val="20"/>
          <w:lang w:val="en-GB"/>
        </w:rPr>
        <w:t>maxNumberRxBeam</w:t>
      </w:r>
      <w:r w:rsidR="00892F6D">
        <w:rPr>
          <w:sz w:val="20"/>
          <w:szCs w:val="20"/>
          <w:lang w:val="en-GB"/>
        </w:rPr>
        <w:t xml:space="preserve">. In our understanding, the goal of the new procedure is to get the best Rx beam for each CSI-RS resource. </w:t>
      </w:r>
      <w:r w:rsidR="00F5563B">
        <w:rPr>
          <w:sz w:val="20"/>
          <w:szCs w:val="20"/>
          <w:lang w:val="en-GB"/>
        </w:rPr>
        <w:t>If the goal is to get the beam as fine as legacy P1/P2, then the beam sweeping factor can be the same as legacy P1, i.e., 8. If the goal is to get the beam as fine as legacy P3, then the beam sweeping factor can be the same as 8*</w:t>
      </w:r>
      <w:r w:rsidR="00F5563B" w:rsidRPr="00F5563B">
        <w:rPr>
          <w:sz w:val="20"/>
          <w:szCs w:val="20"/>
          <w:lang w:val="en-GB"/>
        </w:rPr>
        <w:t xml:space="preserve"> </w:t>
      </w:r>
      <w:r w:rsidR="00F5563B" w:rsidRPr="00892F6D">
        <w:rPr>
          <w:sz w:val="20"/>
          <w:szCs w:val="20"/>
          <w:lang w:val="en-GB"/>
        </w:rPr>
        <w:t>maxNumberRxBeam</w:t>
      </w:r>
      <w:r w:rsidR="00F5563B">
        <w:rPr>
          <w:sz w:val="20"/>
          <w:szCs w:val="20"/>
          <w:lang w:val="en-GB"/>
        </w:rPr>
        <w:t>. We are open to define the beam sweeping factor as 8 or 8*</w:t>
      </w:r>
      <w:r w:rsidR="00F5563B" w:rsidRPr="00F5563B">
        <w:rPr>
          <w:sz w:val="20"/>
          <w:szCs w:val="20"/>
          <w:lang w:val="en-GB"/>
        </w:rPr>
        <w:t xml:space="preserve"> </w:t>
      </w:r>
      <w:r w:rsidR="00F5563B" w:rsidRPr="00892F6D">
        <w:rPr>
          <w:sz w:val="20"/>
          <w:szCs w:val="20"/>
          <w:lang w:val="en-GB"/>
        </w:rPr>
        <w:t>maxNumberRxBeam</w:t>
      </w:r>
      <w:r w:rsidR="00F5563B">
        <w:rPr>
          <w:sz w:val="20"/>
          <w:szCs w:val="20"/>
          <w:lang w:val="en-GB"/>
        </w:rPr>
        <w:t>.</w:t>
      </w:r>
    </w:p>
    <w:p w14:paraId="51378187" w14:textId="1E58D1F8" w:rsidR="00A873BA" w:rsidRPr="005175FF" w:rsidRDefault="002D79E7" w:rsidP="00A873BA">
      <w:pPr>
        <w:spacing w:beforeLines="50" w:before="120" w:afterLines="50" w:after="120"/>
        <w:jc w:val="center"/>
        <w:rPr>
          <w:sz w:val="20"/>
          <w:szCs w:val="20"/>
        </w:rPr>
      </w:pPr>
      <w:r>
        <w:rPr>
          <w:noProof/>
        </w:rPr>
        <w:lastRenderedPageBreak/>
        <w:drawing>
          <wp:inline distT="0" distB="0" distL="0" distR="0" wp14:anchorId="507BD775" wp14:editId="1EB1C134">
            <wp:extent cx="1923940" cy="309599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38793" cy="3119896"/>
                    </a:xfrm>
                    <a:prstGeom prst="rect">
                      <a:avLst/>
                    </a:prstGeom>
                  </pic:spPr>
                </pic:pic>
              </a:graphicData>
            </a:graphic>
          </wp:inline>
        </w:drawing>
      </w:r>
    </w:p>
    <w:p w14:paraId="0F1B7ED4" w14:textId="11EEEB54" w:rsidR="005175FF" w:rsidRDefault="00C00401" w:rsidP="005175FF">
      <w:pPr>
        <w:spacing w:beforeLines="50" w:before="120" w:afterLines="50" w:after="120"/>
        <w:rPr>
          <w:rFonts w:cstheme="minorHAnsi"/>
          <w:b/>
          <w:sz w:val="20"/>
          <w:szCs w:val="20"/>
        </w:rPr>
      </w:pPr>
      <w:bookmarkStart w:id="1" w:name="_Hlk195782413"/>
      <w:r>
        <w:rPr>
          <w:rFonts w:cstheme="minorHAnsi"/>
          <w:b/>
          <w:sz w:val="20"/>
          <w:szCs w:val="20"/>
        </w:rPr>
        <w:t xml:space="preserve">Proposal </w:t>
      </w:r>
      <w:r w:rsidR="005175FF">
        <w:rPr>
          <w:rFonts w:cstheme="minorHAnsi"/>
          <w:b/>
          <w:sz w:val="20"/>
          <w:szCs w:val="20"/>
        </w:rPr>
        <w:t>1</w:t>
      </w:r>
      <w:r>
        <w:rPr>
          <w:rFonts w:cstheme="minorHAnsi"/>
          <w:b/>
          <w:sz w:val="20"/>
          <w:szCs w:val="20"/>
        </w:rPr>
        <w:t>: For CSI-RS</w:t>
      </w:r>
      <w:r w:rsidR="00290C3C">
        <w:rPr>
          <w:rFonts w:cstheme="minorHAnsi"/>
          <w:b/>
          <w:sz w:val="20"/>
          <w:szCs w:val="20"/>
        </w:rPr>
        <w:t xml:space="preserve"> based L1-RSRP measurement</w:t>
      </w:r>
      <w:r w:rsidR="004A5692">
        <w:rPr>
          <w:rFonts w:cstheme="minorHAnsi"/>
          <w:b/>
          <w:sz w:val="20"/>
          <w:szCs w:val="20"/>
        </w:rPr>
        <w:t xml:space="preserve"> </w:t>
      </w:r>
      <w:r w:rsidR="00290C3C">
        <w:rPr>
          <w:rFonts w:cstheme="minorHAnsi"/>
          <w:b/>
          <w:sz w:val="20"/>
          <w:szCs w:val="20"/>
        </w:rPr>
        <w:t xml:space="preserve">in FR2-1, </w:t>
      </w:r>
      <w:r w:rsidR="005175FF">
        <w:rPr>
          <w:rFonts w:cstheme="minorHAnsi"/>
          <w:b/>
          <w:sz w:val="20"/>
          <w:szCs w:val="20"/>
        </w:rPr>
        <w:t xml:space="preserve">step 2 can not be skipped </w:t>
      </w:r>
      <w:r w:rsidR="008C10CD">
        <w:rPr>
          <w:rFonts w:cstheme="minorHAnsi"/>
          <w:b/>
          <w:sz w:val="20"/>
          <w:szCs w:val="20"/>
        </w:rPr>
        <w:t>when the candidate cell is a</w:t>
      </w:r>
      <w:r w:rsidR="005175FF">
        <w:rPr>
          <w:rFonts w:cstheme="minorHAnsi"/>
          <w:b/>
          <w:sz w:val="20"/>
          <w:szCs w:val="20"/>
        </w:rPr>
        <w:t xml:space="preserve"> serving cell</w:t>
      </w:r>
      <w:r w:rsidR="008C10CD">
        <w:rPr>
          <w:rFonts w:cstheme="minorHAnsi"/>
          <w:b/>
          <w:sz w:val="20"/>
          <w:szCs w:val="20"/>
        </w:rPr>
        <w:t>, e.g</w:t>
      </w:r>
      <w:r w:rsidR="005175FF">
        <w:rPr>
          <w:rFonts w:cstheme="minorHAnsi"/>
          <w:b/>
          <w:sz w:val="20"/>
          <w:szCs w:val="20"/>
        </w:rPr>
        <w:t>.</w:t>
      </w:r>
      <w:r w:rsidR="008C10CD">
        <w:rPr>
          <w:rFonts w:cstheme="minorHAnsi"/>
          <w:b/>
          <w:sz w:val="20"/>
          <w:szCs w:val="20"/>
        </w:rPr>
        <w:t>, PSCell or SCell.</w:t>
      </w:r>
    </w:p>
    <w:p w14:paraId="03A3C6C1" w14:textId="70A004F2" w:rsidR="005175FF" w:rsidRPr="00290C3C" w:rsidRDefault="008C10CD" w:rsidP="005175FF">
      <w:pPr>
        <w:spacing w:beforeLines="50" w:before="120" w:afterLines="50" w:after="120"/>
        <w:rPr>
          <w:rFonts w:cstheme="minorHAnsi"/>
          <w:b/>
          <w:sz w:val="20"/>
          <w:szCs w:val="20"/>
        </w:rPr>
      </w:pPr>
      <w:r>
        <w:rPr>
          <w:rFonts w:cstheme="minorHAnsi"/>
          <w:b/>
          <w:sz w:val="20"/>
          <w:szCs w:val="20"/>
        </w:rPr>
        <w:t xml:space="preserve">Proposal 2: For CSI-RS based L1-RSRP measurement on neighbor cell in FR2-1, when step 2 is skipped, the </w:t>
      </w:r>
      <w:r w:rsidRPr="008C10CD">
        <w:rPr>
          <w:rFonts w:cstheme="minorHAnsi"/>
          <w:b/>
          <w:sz w:val="20"/>
          <w:szCs w:val="20"/>
        </w:rPr>
        <w:t xml:space="preserve">beam sweeping factor </w:t>
      </w:r>
      <w:r>
        <w:rPr>
          <w:rFonts w:cstheme="minorHAnsi"/>
          <w:b/>
          <w:sz w:val="20"/>
          <w:szCs w:val="20"/>
        </w:rPr>
        <w:t>can be</w:t>
      </w:r>
      <w:r w:rsidRPr="008C10CD">
        <w:rPr>
          <w:rFonts w:cstheme="minorHAnsi"/>
          <w:b/>
          <w:sz w:val="20"/>
          <w:szCs w:val="20"/>
        </w:rPr>
        <w:t xml:space="preserve"> 8 or 8* maxNumberRxBeam.</w:t>
      </w:r>
    </w:p>
    <w:bookmarkEnd w:id="1"/>
    <w:p w14:paraId="786C1116" w14:textId="290E2481" w:rsidR="00EE6825" w:rsidRPr="00CA6A31" w:rsidRDefault="007935EC" w:rsidP="00EE6825">
      <w:pPr>
        <w:pStyle w:val="2"/>
        <w:rPr>
          <w:rFonts w:asciiTheme="minorHAnsi" w:hAnsiTheme="minorHAnsi" w:cstheme="minorHAnsi"/>
          <w:sz w:val="24"/>
          <w:szCs w:val="16"/>
        </w:rPr>
      </w:pPr>
      <w:r w:rsidRPr="00CA6A31">
        <w:rPr>
          <w:rFonts w:asciiTheme="minorHAnsi" w:hAnsiTheme="minorHAnsi" w:cstheme="minorHAnsi"/>
          <w:sz w:val="24"/>
          <w:szCs w:val="16"/>
        </w:rPr>
        <w:t>2.</w:t>
      </w:r>
      <w:r w:rsidR="004E7C85">
        <w:rPr>
          <w:rFonts w:asciiTheme="minorHAnsi" w:hAnsiTheme="minorHAnsi" w:cstheme="minorHAnsi"/>
          <w:sz w:val="24"/>
          <w:szCs w:val="16"/>
        </w:rPr>
        <w:t>2</w:t>
      </w:r>
      <w:r w:rsidRPr="00CA6A31">
        <w:rPr>
          <w:rFonts w:asciiTheme="minorHAnsi" w:hAnsiTheme="minorHAnsi" w:cstheme="minorHAnsi"/>
          <w:sz w:val="24"/>
          <w:szCs w:val="16"/>
        </w:rPr>
        <w:t xml:space="preserve"> </w:t>
      </w:r>
      <w:r w:rsidR="00EE6825" w:rsidRPr="00CA6A31">
        <w:rPr>
          <w:rFonts w:asciiTheme="minorHAnsi" w:hAnsiTheme="minorHAnsi" w:cstheme="minorHAnsi"/>
          <w:sz w:val="24"/>
          <w:szCs w:val="16"/>
        </w:rPr>
        <w:t xml:space="preserve">Definition of intra-frequency and inter-frequency for CSI-RS based L1 </w:t>
      </w:r>
      <w:proofErr w:type="gramStart"/>
      <w:r w:rsidR="00EE6825" w:rsidRPr="00CA6A31">
        <w:rPr>
          <w:rFonts w:asciiTheme="minorHAnsi" w:hAnsiTheme="minorHAnsi" w:cstheme="minorHAnsi"/>
          <w:sz w:val="24"/>
          <w:szCs w:val="16"/>
        </w:rPr>
        <w:t>measurement</w:t>
      </w:r>
      <w:proofErr w:type="gramEnd"/>
    </w:p>
    <w:p w14:paraId="64D88029" w14:textId="0B079AA6" w:rsidR="00EE6825" w:rsidRPr="00DB1CF8" w:rsidRDefault="00EE6825" w:rsidP="00EE6825">
      <w:pPr>
        <w:spacing w:beforeLines="50" w:before="120" w:afterLines="50" w:after="120"/>
        <w:rPr>
          <w:sz w:val="20"/>
          <w:szCs w:val="20"/>
          <w:lang w:val="en-GB"/>
        </w:rPr>
      </w:pPr>
      <w:r>
        <w:rPr>
          <w:sz w:val="20"/>
          <w:szCs w:val="20"/>
          <w:lang w:val="en-GB"/>
        </w:rPr>
        <w:t>In the past meetings, RAN4 discussed whether and how to define intra-frequency for CSI-RS L1 measurement and reached the following progress.</w:t>
      </w:r>
    </w:p>
    <w:tbl>
      <w:tblPr>
        <w:tblStyle w:val="af8"/>
        <w:tblW w:w="0" w:type="auto"/>
        <w:tblLook w:val="04A0" w:firstRow="1" w:lastRow="0" w:firstColumn="1" w:lastColumn="0" w:noHBand="0" w:noVBand="1"/>
      </w:tblPr>
      <w:tblGrid>
        <w:gridCol w:w="9629"/>
      </w:tblGrid>
      <w:tr w:rsidR="00EE6825" w14:paraId="4CCA5E5B" w14:textId="77777777" w:rsidTr="004A3143">
        <w:tc>
          <w:tcPr>
            <w:tcW w:w="9629" w:type="dxa"/>
          </w:tcPr>
          <w:p w14:paraId="3A11FE34" w14:textId="77777777" w:rsidR="00EE6825" w:rsidRPr="00EE6825" w:rsidRDefault="00EE6825" w:rsidP="00EE6825">
            <w:pPr>
              <w:pStyle w:val="4"/>
              <w:ind w:left="0" w:firstLine="0"/>
              <w:rPr>
                <w:b/>
                <w:bCs/>
                <w:sz w:val="21"/>
                <w:szCs w:val="16"/>
                <w:lang w:val="en-US"/>
              </w:rPr>
            </w:pPr>
            <w:r w:rsidRPr="00EE6825">
              <w:rPr>
                <w:b/>
                <w:bCs/>
                <w:sz w:val="21"/>
                <w:szCs w:val="16"/>
                <w:lang w:val="en-US"/>
              </w:rPr>
              <w:t xml:space="preserve">Issue 4-3: Definition of intra-frequency/inter-frequency for CSI-RS based L1 </w:t>
            </w:r>
            <w:proofErr w:type="gramStart"/>
            <w:r w:rsidRPr="00EE6825">
              <w:rPr>
                <w:b/>
                <w:bCs/>
                <w:sz w:val="21"/>
                <w:szCs w:val="16"/>
                <w:lang w:val="en-US"/>
              </w:rPr>
              <w:t>measurement</w:t>
            </w:r>
            <w:proofErr w:type="gramEnd"/>
          </w:p>
          <w:p w14:paraId="5F51D6DF" w14:textId="77777777" w:rsidR="00EE6825" w:rsidRPr="00EE6825" w:rsidRDefault="00EE6825" w:rsidP="00EE6825">
            <w:pPr>
              <w:spacing w:after="120"/>
              <w:rPr>
                <w:b/>
                <w:bCs/>
                <w:color w:val="000000" w:themeColor="text1"/>
                <w:sz w:val="18"/>
                <w:szCs w:val="20"/>
              </w:rPr>
            </w:pPr>
            <w:r w:rsidRPr="00EE6825">
              <w:rPr>
                <w:b/>
                <w:bCs/>
                <w:color w:val="000000" w:themeColor="text1"/>
                <w:sz w:val="18"/>
                <w:szCs w:val="20"/>
              </w:rPr>
              <w:t>Candidate options:</w:t>
            </w:r>
          </w:p>
          <w:p w14:paraId="61AD1BE0" w14:textId="77777777" w:rsidR="00EE6825" w:rsidRPr="00EE6825" w:rsidRDefault="00EE6825" w:rsidP="00EE6825">
            <w:pPr>
              <w:pStyle w:val="af6"/>
              <w:widowControl/>
              <w:numPr>
                <w:ilvl w:val="1"/>
                <w:numId w:val="8"/>
              </w:numPr>
              <w:overflowPunct w:val="0"/>
              <w:autoSpaceDE w:val="0"/>
              <w:autoSpaceDN w:val="0"/>
              <w:adjustRightInd w:val="0"/>
              <w:spacing w:after="120"/>
              <w:ind w:left="420"/>
              <w:contextualSpacing w:val="0"/>
              <w:jc w:val="left"/>
              <w:textAlignment w:val="baseline"/>
              <w:rPr>
                <w:rFonts w:eastAsia="宋体"/>
                <w:color w:val="000000" w:themeColor="text1"/>
                <w:sz w:val="18"/>
                <w:szCs w:val="20"/>
              </w:rPr>
            </w:pPr>
            <w:r w:rsidRPr="00EE6825">
              <w:rPr>
                <w:rFonts w:eastAsia="宋体"/>
                <w:color w:val="000000" w:themeColor="text1"/>
                <w:sz w:val="18"/>
                <w:szCs w:val="20"/>
              </w:rPr>
              <w:t>Option 1: (Apple, ZTE, MTK, CMCC, Huawei, Ericsson)</w:t>
            </w:r>
          </w:p>
          <w:p w14:paraId="49134BAC" w14:textId="77777777" w:rsidR="00EE6825" w:rsidRPr="00EE6825" w:rsidRDefault="00EE6825" w:rsidP="00EE6825">
            <w:pPr>
              <w:pStyle w:val="af6"/>
              <w:spacing w:after="120"/>
              <w:ind w:left="420"/>
              <w:rPr>
                <w:rFonts w:eastAsia="宋体"/>
                <w:color w:val="000000" w:themeColor="text1"/>
                <w:sz w:val="18"/>
                <w:szCs w:val="20"/>
              </w:rPr>
            </w:pPr>
            <w:r w:rsidRPr="00EE6825">
              <w:rPr>
                <w:rFonts w:eastAsia="宋体"/>
                <w:color w:val="000000" w:themeColor="text1"/>
                <w:sz w:val="18"/>
                <w:szCs w:val="20"/>
              </w:rPr>
              <w:t xml:space="preserve">A measurement is defined as a CSI-RS based intra-frequency measurement provided that: </w:t>
            </w:r>
            <w:r w:rsidRPr="00EE6825">
              <w:rPr>
                <w:rFonts w:eastAsia="宋体"/>
                <w:color w:val="000000" w:themeColor="text1"/>
                <w:sz w:val="18"/>
                <w:szCs w:val="20"/>
              </w:rPr>
              <w:br/>
              <w:t>- the SCS of the CSI-RS resource of the neighbor cell configured for L1 measurement is the same as the SCS of active DL BWP, and</w:t>
            </w:r>
            <w:r w:rsidRPr="00EE6825">
              <w:rPr>
                <w:rFonts w:eastAsia="宋体"/>
                <w:color w:val="000000" w:themeColor="text1"/>
                <w:sz w:val="18"/>
                <w:szCs w:val="20"/>
              </w:rPr>
              <w:br/>
              <w:t>- the CP type of the CSI-RS resource of neighbor cell configured for L1 measurement is the same as the CP type of active DL BWP, and</w:t>
            </w:r>
            <w:r w:rsidRPr="00EE6825">
              <w:rPr>
                <w:rFonts w:eastAsia="宋体"/>
                <w:color w:val="000000" w:themeColor="text1"/>
                <w:sz w:val="18"/>
                <w:szCs w:val="20"/>
              </w:rPr>
              <w:br/>
              <w:t xml:space="preserve">       - It is applied for SCS = 60KHz</w:t>
            </w:r>
            <w:r w:rsidRPr="00EE6825">
              <w:rPr>
                <w:rFonts w:eastAsia="宋体"/>
                <w:color w:val="000000" w:themeColor="text1"/>
                <w:sz w:val="18"/>
                <w:szCs w:val="20"/>
              </w:rPr>
              <w:br/>
              <w:t>- the center frequency of the CSI-RS resource of the neighbour cell configured for L1 measurement is the same as the centre frequency of any of the CSI-RS resources within DL BWP (if configured).</w:t>
            </w:r>
          </w:p>
          <w:p w14:paraId="044AE386" w14:textId="77777777" w:rsidR="00EE6825" w:rsidRPr="00EE6825" w:rsidRDefault="00EE6825" w:rsidP="00EE6825">
            <w:pPr>
              <w:pStyle w:val="af6"/>
              <w:widowControl/>
              <w:numPr>
                <w:ilvl w:val="1"/>
                <w:numId w:val="8"/>
              </w:numPr>
              <w:overflowPunct w:val="0"/>
              <w:autoSpaceDE w:val="0"/>
              <w:autoSpaceDN w:val="0"/>
              <w:adjustRightInd w:val="0"/>
              <w:spacing w:after="120" w:line="276" w:lineRule="auto"/>
              <w:ind w:left="420"/>
              <w:contextualSpacing w:val="0"/>
              <w:jc w:val="left"/>
              <w:textAlignment w:val="baseline"/>
              <w:rPr>
                <w:color w:val="000000" w:themeColor="text1"/>
                <w:sz w:val="18"/>
                <w:szCs w:val="20"/>
              </w:rPr>
            </w:pPr>
            <w:r w:rsidRPr="00EE6825">
              <w:rPr>
                <w:color w:val="000000" w:themeColor="text1"/>
                <w:sz w:val="18"/>
                <w:szCs w:val="20"/>
              </w:rPr>
              <w:t>Option 2: (Qualcomm, MTK, Nokia, E///, vivo, China Telecom, HW, ZTE, CATT)</w:t>
            </w:r>
            <w:r w:rsidRPr="00EE6825">
              <w:rPr>
                <w:color w:val="000000" w:themeColor="text1"/>
                <w:sz w:val="18"/>
                <w:szCs w:val="20"/>
              </w:rPr>
              <w:br/>
              <w:t>A measurement is defined as a CSI-RS based intra-frequency L1 measurement provided that:</w:t>
            </w:r>
            <w:r w:rsidRPr="00EE6825">
              <w:rPr>
                <w:color w:val="000000" w:themeColor="text1"/>
                <w:sz w:val="18"/>
                <w:szCs w:val="20"/>
              </w:rPr>
              <w:br/>
              <w:t>- the SCS of the CSI-RS resource of the neighbour cell configured for L1 measurement is the same as the SCS of active DL BWP, and</w:t>
            </w:r>
          </w:p>
          <w:p w14:paraId="48073D95" w14:textId="77777777" w:rsidR="00EE6825" w:rsidRPr="00EE6825" w:rsidRDefault="00EE6825" w:rsidP="00EE6825">
            <w:pPr>
              <w:pStyle w:val="af6"/>
              <w:ind w:left="420" w:firstLine="400"/>
              <w:rPr>
                <w:color w:val="000000" w:themeColor="text1"/>
                <w:sz w:val="18"/>
                <w:szCs w:val="20"/>
              </w:rPr>
            </w:pPr>
            <w:r w:rsidRPr="00EE6825">
              <w:rPr>
                <w:color w:val="000000" w:themeColor="text1"/>
                <w:sz w:val="18"/>
                <w:szCs w:val="20"/>
              </w:rPr>
              <w:t>- the CP type of the CSI-RS resource of neighbour cell configured for L1 measurement is the same as the CP type of active DL BWP, and</w:t>
            </w:r>
          </w:p>
          <w:p w14:paraId="58D255EB" w14:textId="77777777" w:rsidR="00EE6825" w:rsidRPr="00EE6825" w:rsidRDefault="00EE6825" w:rsidP="00EE6825">
            <w:pPr>
              <w:pStyle w:val="af6"/>
              <w:ind w:left="420" w:firstLine="400"/>
              <w:rPr>
                <w:color w:val="000000" w:themeColor="text1"/>
                <w:sz w:val="18"/>
                <w:szCs w:val="20"/>
              </w:rPr>
            </w:pPr>
            <w:r w:rsidRPr="00EE6825">
              <w:rPr>
                <w:color w:val="000000" w:themeColor="text1"/>
                <w:sz w:val="18"/>
                <w:szCs w:val="20"/>
              </w:rPr>
              <w:t>- the CSI-RS resource of the neighbour cell configured for L1 measurement is included within the active DL BWP.</w:t>
            </w:r>
          </w:p>
          <w:p w14:paraId="6CF34C7E" w14:textId="17C06992" w:rsidR="00EE6825" w:rsidRPr="00EE6825" w:rsidRDefault="00EE6825" w:rsidP="00EE6825">
            <w:pPr>
              <w:pStyle w:val="af6"/>
              <w:ind w:left="420" w:firstLine="400"/>
              <w:rPr>
                <w:sz w:val="18"/>
                <w:szCs w:val="20"/>
              </w:rPr>
            </w:pPr>
            <w:r w:rsidRPr="00EE6825">
              <w:rPr>
                <w:color w:val="000000" w:themeColor="text1"/>
                <w:sz w:val="18"/>
                <w:szCs w:val="20"/>
              </w:rPr>
              <w:t xml:space="preserve">- </w:t>
            </w:r>
            <w:r w:rsidRPr="00EE6825">
              <w:rPr>
                <w:sz w:val="18"/>
                <w:szCs w:val="20"/>
              </w:rPr>
              <w:t>at least 48 RBs of the CSI-RS resource, needs to be confined within the active DL BWP.</w:t>
            </w:r>
          </w:p>
        </w:tc>
      </w:tr>
    </w:tbl>
    <w:p w14:paraId="0A92A825" w14:textId="3F910C7F" w:rsidR="00EE6825" w:rsidRPr="009324DF" w:rsidRDefault="00EE6825" w:rsidP="00EE6825">
      <w:pPr>
        <w:spacing w:beforeLines="50" w:before="120" w:afterLines="50" w:after="120"/>
        <w:rPr>
          <w:sz w:val="20"/>
          <w:szCs w:val="20"/>
        </w:rPr>
      </w:pPr>
      <w:r>
        <w:rPr>
          <w:sz w:val="20"/>
          <w:szCs w:val="20"/>
        </w:rPr>
        <w:t>As the definition is only for the convenience of capturing the requirements, we can be</w:t>
      </w:r>
      <w:r w:rsidR="00417F3C">
        <w:rPr>
          <w:sz w:val="20"/>
          <w:szCs w:val="20"/>
        </w:rPr>
        <w:t xml:space="preserve"> a bit</w:t>
      </w:r>
      <w:r>
        <w:rPr>
          <w:sz w:val="20"/>
          <w:szCs w:val="20"/>
        </w:rPr>
        <w:t xml:space="preserve"> open.</w:t>
      </w:r>
      <w:r w:rsidR="00417F3C">
        <w:rPr>
          <w:sz w:val="20"/>
          <w:szCs w:val="20"/>
        </w:rPr>
        <w:t xml:space="preserve"> </w:t>
      </w:r>
      <w:r w:rsidR="00BD659A">
        <w:rPr>
          <w:sz w:val="20"/>
          <w:szCs w:val="20"/>
        </w:rPr>
        <w:t>We understand the intention of option 1 is to align with legacy intra-frequency definition of L3 CSI-RS measurement and SSB based measurement. But if we look back</w:t>
      </w:r>
      <w:r w:rsidR="004E7528">
        <w:rPr>
          <w:sz w:val="20"/>
          <w:szCs w:val="20"/>
        </w:rPr>
        <w:t xml:space="preserve"> at</w:t>
      </w:r>
      <w:r w:rsidR="00BD659A">
        <w:rPr>
          <w:sz w:val="20"/>
          <w:szCs w:val="20"/>
        </w:rPr>
        <w:t xml:space="preserve"> the legacy intra-f and inter-f measurement in LTE, intra-f is always measured without gap and inter-f is measured with gap. We understand that there </w:t>
      </w:r>
      <w:proofErr w:type="gramStart"/>
      <w:r w:rsidR="00BD659A">
        <w:rPr>
          <w:sz w:val="20"/>
          <w:szCs w:val="20"/>
        </w:rPr>
        <w:t>are</w:t>
      </w:r>
      <w:proofErr w:type="gramEnd"/>
      <w:r w:rsidR="00BD659A">
        <w:rPr>
          <w:sz w:val="20"/>
          <w:szCs w:val="20"/>
        </w:rPr>
        <w:t xml:space="preserve"> intra-f without gap, intra-f with gap, inter-f with gap and inter-f without gap in NR</w:t>
      </w:r>
      <w:r w:rsidR="004E7528" w:rsidRPr="004E7528">
        <w:rPr>
          <w:sz w:val="20"/>
          <w:szCs w:val="20"/>
        </w:rPr>
        <w:t xml:space="preserve"> </w:t>
      </w:r>
      <w:r w:rsidR="004E7528">
        <w:rPr>
          <w:sz w:val="20"/>
          <w:szCs w:val="20"/>
        </w:rPr>
        <w:t>due to configuration flexibility</w:t>
      </w:r>
      <w:r w:rsidR="00BD659A">
        <w:rPr>
          <w:sz w:val="20"/>
          <w:szCs w:val="20"/>
        </w:rPr>
        <w:t xml:space="preserve">. But these concepts usually confuse others who are not familiar with RRM spec. </w:t>
      </w:r>
      <w:r w:rsidR="00417F3C">
        <w:rPr>
          <w:sz w:val="20"/>
          <w:szCs w:val="20"/>
        </w:rPr>
        <w:t>Comparing the two options, we still prefer Option 2.</w:t>
      </w:r>
      <w:r>
        <w:rPr>
          <w:sz w:val="20"/>
          <w:szCs w:val="20"/>
        </w:rPr>
        <w:t xml:space="preserve"> </w:t>
      </w:r>
    </w:p>
    <w:p w14:paraId="37495A2D" w14:textId="613C92D3" w:rsidR="00EE6825" w:rsidRPr="001226BC" w:rsidRDefault="00EE6825" w:rsidP="00EE6825">
      <w:pPr>
        <w:widowControl/>
        <w:overflowPunct w:val="0"/>
        <w:autoSpaceDE w:val="0"/>
        <w:autoSpaceDN w:val="0"/>
        <w:adjustRightInd w:val="0"/>
        <w:spacing w:after="120"/>
        <w:jc w:val="left"/>
        <w:rPr>
          <w:b/>
          <w:color w:val="000000" w:themeColor="text1"/>
          <w:sz w:val="20"/>
          <w:szCs w:val="20"/>
          <w:lang w:eastAsia="en-US"/>
        </w:rPr>
      </w:pPr>
      <w:bookmarkStart w:id="2" w:name="_Hlk173932539"/>
      <w:bookmarkStart w:id="3" w:name="_Hlk195782440"/>
      <w:r w:rsidRPr="001226BC">
        <w:rPr>
          <w:rFonts w:cstheme="minorHAnsi"/>
          <w:b/>
          <w:sz w:val="20"/>
          <w:szCs w:val="20"/>
        </w:rPr>
        <w:lastRenderedPageBreak/>
        <w:t xml:space="preserve">Proposal </w:t>
      </w:r>
      <w:r w:rsidR="005C68F3">
        <w:rPr>
          <w:rFonts w:cstheme="minorHAnsi"/>
          <w:b/>
          <w:sz w:val="20"/>
          <w:szCs w:val="20"/>
        </w:rPr>
        <w:t>3</w:t>
      </w:r>
      <w:r w:rsidRPr="001226BC">
        <w:rPr>
          <w:rFonts w:cstheme="minorHAnsi"/>
          <w:b/>
          <w:sz w:val="20"/>
          <w:szCs w:val="20"/>
        </w:rPr>
        <w:t xml:space="preserve">: </w:t>
      </w:r>
      <w:r w:rsidRPr="001226BC">
        <w:rPr>
          <w:b/>
          <w:color w:val="000000" w:themeColor="text1"/>
          <w:sz w:val="20"/>
          <w:szCs w:val="20"/>
        </w:rPr>
        <w:t xml:space="preserve">A measurement is defined as a CSI-RS based intra-frequency L1 measurement provided that: </w:t>
      </w:r>
    </w:p>
    <w:p w14:paraId="141535CF" w14:textId="77777777" w:rsidR="00EE6825" w:rsidRPr="001226BC" w:rsidRDefault="00EE6825" w:rsidP="00EE6825">
      <w:pPr>
        <w:widowControl/>
        <w:numPr>
          <w:ilvl w:val="1"/>
          <w:numId w:val="8"/>
        </w:numPr>
        <w:spacing w:after="120"/>
        <w:jc w:val="left"/>
        <w:rPr>
          <w:b/>
          <w:color w:val="000000" w:themeColor="text1"/>
          <w:sz w:val="20"/>
          <w:szCs w:val="20"/>
        </w:rPr>
      </w:pPr>
      <w:r w:rsidRPr="001226BC">
        <w:rPr>
          <w:b/>
          <w:color w:val="000000" w:themeColor="text1"/>
          <w:sz w:val="20"/>
          <w:szCs w:val="20"/>
        </w:rPr>
        <w:t>the SCS of the CSI-RS resource of the neighbour cell configured for L1 measurement is the same as the SCS of active DL BWP, and</w:t>
      </w:r>
    </w:p>
    <w:p w14:paraId="0CBE084A" w14:textId="77777777" w:rsidR="00EE6825" w:rsidRPr="001226BC" w:rsidRDefault="00EE6825" w:rsidP="00EE6825">
      <w:pPr>
        <w:widowControl/>
        <w:numPr>
          <w:ilvl w:val="1"/>
          <w:numId w:val="8"/>
        </w:numPr>
        <w:spacing w:after="120"/>
        <w:jc w:val="left"/>
        <w:rPr>
          <w:b/>
          <w:color w:val="000000" w:themeColor="text1"/>
          <w:sz w:val="20"/>
          <w:szCs w:val="20"/>
        </w:rPr>
      </w:pPr>
      <w:r w:rsidRPr="001226BC">
        <w:rPr>
          <w:b/>
          <w:color w:val="000000" w:themeColor="text1"/>
          <w:sz w:val="20"/>
          <w:szCs w:val="20"/>
        </w:rPr>
        <w:t>the CP type of the CSI-RS resource of neighbour cell configured for L1 measurement is the same as the CP type of active DL BWP, and</w:t>
      </w:r>
    </w:p>
    <w:p w14:paraId="1D2A3CD2" w14:textId="41274076" w:rsidR="00EE6825" w:rsidRDefault="00EE6825" w:rsidP="00A52908">
      <w:pPr>
        <w:widowControl/>
        <w:numPr>
          <w:ilvl w:val="2"/>
          <w:numId w:val="8"/>
        </w:numPr>
        <w:spacing w:after="120"/>
        <w:jc w:val="left"/>
        <w:rPr>
          <w:b/>
          <w:color w:val="000000" w:themeColor="text1"/>
          <w:sz w:val="20"/>
          <w:szCs w:val="20"/>
        </w:rPr>
      </w:pPr>
      <w:r w:rsidRPr="001226BC">
        <w:rPr>
          <w:b/>
          <w:color w:val="000000" w:themeColor="text1"/>
          <w:sz w:val="20"/>
          <w:szCs w:val="20"/>
        </w:rPr>
        <w:t>It is applied for SCS = 60KHz</w:t>
      </w:r>
      <w:bookmarkEnd w:id="2"/>
    </w:p>
    <w:p w14:paraId="5560BBCA" w14:textId="43CEFB18" w:rsidR="00A52908" w:rsidRPr="00A52908" w:rsidRDefault="00A52908" w:rsidP="00A52908">
      <w:pPr>
        <w:widowControl/>
        <w:numPr>
          <w:ilvl w:val="1"/>
          <w:numId w:val="8"/>
        </w:numPr>
        <w:spacing w:after="120"/>
        <w:jc w:val="left"/>
        <w:rPr>
          <w:b/>
          <w:color w:val="000000" w:themeColor="text1"/>
          <w:sz w:val="20"/>
          <w:szCs w:val="20"/>
        </w:rPr>
      </w:pPr>
      <w:r w:rsidRPr="00A52908">
        <w:rPr>
          <w:b/>
          <w:color w:val="000000" w:themeColor="text1"/>
          <w:sz w:val="20"/>
          <w:szCs w:val="20"/>
        </w:rPr>
        <w:t>the CSI-RS resource of the neighbour cell configured for L1 measurement is included within the active DL BWP.</w:t>
      </w:r>
    </w:p>
    <w:p w14:paraId="61C81F2C" w14:textId="319681B3" w:rsidR="00A52908" w:rsidRPr="00A52908" w:rsidRDefault="00A52908" w:rsidP="00A52908">
      <w:pPr>
        <w:widowControl/>
        <w:numPr>
          <w:ilvl w:val="2"/>
          <w:numId w:val="8"/>
        </w:numPr>
        <w:spacing w:after="120"/>
        <w:jc w:val="left"/>
        <w:rPr>
          <w:b/>
          <w:color w:val="000000" w:themeColor="text1"/>
          <w:sz w:val="20"/>
          <w:szCs w:val="20"/>
        </w:rPr>
      </w:pPr>
      <w:r w:rsidRPr="00A52908">
        <w:rPr>
          <w:b/>
          <w:color w:val="000000" w:themeColor="text1"/>
          <w:sz w:val="20"/>
          <w:szCs w:val="20"/>
        </w:rPr>
        <w:t>at least 48 RBs of the CSI-RS resource, needs to be confined within the active DL BWP.</w:t>
      </w:r>
    </w:p>
    <w:bookmarkEnd w:id="3"/>
    <w:p w14:paraId="5A3E5DEF" w14:textId="2F0EC2C3" w:rsidR="00CB462F" w:rsidRDefault="00E54DA0" w:rsidP="00E54DA0">
      <w:pPr>
        <w:pStyle w:val="2"/>
        <w:rPr>
          <w:rFonts w:asciiTheme="minorHAnsi" w:hAnsiTheme="minorHAnsi" w:cstheme="minorHAnsi"/>
          <w:sz w:val="24"/>
          <w:szCs w:val="16"/>
        </w:rPr>
      </w:pPr>
      <w:r w:rsidRPr="00CA6A31">
        <w:rPr>
          <w:rFonts w:asciiTheme="minorHAnsi" w:hAnsiTheme="minorHAnsi" w:cstheme="minorHAnsi"/>
          <w:sz w:val="24"/>
          <w:szCs w:val="16"/>
        </w:rPr>
        <w:t>2.</w:t>
      </w:r>
      <w:r w:rsidR="005C68F3">
        <w:rPr>
          <w:rFonts w:asciiTheme="minorHAnsi" w:hAnsiTheme="minorHAnsi" w:cstheme="minorHAnsi"/>
          <w:sz w:val="24"/>
          <w:szCs w:val="16"/>
        </w:rPr>
        <w:t>3</w:t>
      </w:r>
      <w:r w:rsidRPr="00CA6A31">
        <w:rPr>
          <w:rFonts w:asciiTheme="minorHAnsi" w:hAnsiTheme="minorHAnsi" w:cstheme="minorHAnsi"/>
          <w:sz w:val="24"/>
          <w:szCs w:val="16"/>
        </w:rPr>
        <w:t xml:space="preserve"> </w:t>
      </w:r>
      <w:r w:rsidR="00146A60">
        <w:rPr>
          <w:rFonts w:asciiTheme="minorHAnsi" w:hAnsiTheme="minorHAnsi" w:cstheme="minorHAnsi"/>
          <w:sz w:val="24"/>
          <w:szCs w:val="16"/>
        </w:rPr>
        <w:t xml:space="preserve">RRM requirements </w:t>
      </w:r>
      <w:r w:rsidR="00A05FEE">
        <w:rPr>
          <w:rFonts w:asciiTheme="minorHAnsi" w:hAnsiTheme="minorHAnsi" w:cstheme="minorHAnsi"/>
          <w:sz w:val="24"/>
          <w:szCs w:val="16"/>
        </w:rPr>
        <w:t xml:space="preserve">for </w:t>
      </w:r>
      <w:r w:rsidR="00E16F3B">
        <w:rPr>
          <w:rFonts w:asciiTheme="minorHAnsi" w:hAnsiTheme="minorHAnsi" w:cstheme="minorHAnsi"/>
          <w:sz w:val="24"/>
          <w:szCs w:val="16"/>
        </w:rPr>
        <w:t xml:space="preserve">intra-f </w:t>
      </w:r>
      <w:r w:rsidR="00A05FEE" w:rsidRPr="00A05FEE">
        <w:rPr>
          <w:rFonts w:asciiTheme="minorHAnsi" w:hAnsiTheme="minorHAnsi" w:cstheme="minorHAnsi"/>
          <w:sz w:val="24"/>
          <w:szCs w:val="16"/>
        </w:rPr>
        <w:t>CSI-RS based L1-RSRP measurement</w:t>
      </w:r>
      <w:r w:rsidR="00E16F3B">
        <w:rPr>
          <w:rFonts w:asciiTheme="minorHAnsi" w:hAnsiTheme="minorHAnsi" w:cstheme="minorHAnsi"/>
          <w:sz w:val="24"/>
          <w:szCs w:val="16"/>
        </w:rPr>
        <w:t xml:space="preserve"> when RTD&lt;</w:t>
      </w:r>
      <w:proofErr w:type="gramStart"/>
      <w:r w:rsidR="00E16F3B">
        <w:rPr>
          <w:rFonts w:asciiTheme="minorHAnsi" w:hAnsiTheme="minorHAnsi" w:cstheme="minorHAnsi"/>
          <w:sz w:val="24"/>
          <w:szCs w:val="16"/>
        </w:rPr>
        <w:t>CP</w:t>
      </w:r>
      <w:proofErr w:type="gramEnd"/>
    </w:p>
    <w:p w14:paraId="15DC5245" w14:textId="5215CE38" w:rsidR="004B643B" w:rsidRDefault="004B643B" w:rsidP="004B643B">
      <w:pPr>
        <w:rPr>
          <w:lang w:val="en-GB"/>
        </w:rPr>
      </w:pPr>
      <w:r>
        <w:rPr>
          <w:lang w:val="en-GB"/>
        </w:rPr>
        <w:t xml:space="preserve">For </w:t>
      </w:r>
      <w:r w:rsidR="00E16F3B">
        <w:rPr>
          <w:lang w:val="en-GB"/>
        </w:rPr>
        <w:t xml:space="preserve">intra-f </w:t>
      </w:r>
      <w:r w:rsidRPr="004B643B">
        <w:rPr>
          <w:lang w:val="en-GB"/>
        </w:rPr>
        <w:t>CSI-RS based L1-RSRP measurement</w:t>
      </w:r>
      <w:r w:rsidR="00E16F3B">
        <w:rPr>
          <w:lang w:val="en-GB"/>
        </w:rPr>
        <w:t xml:space="preserve"> (with the definition as proposal 3) when RTD&lt;CP</w:t>
      </w:r>
      <w:r>
        <w:rPr>
          <w:lang w:val="en-GB"/>
        </w:rPr>
        <w:t>, UE can do the measurement on different cells simultaneously</w:t>
      </w:r>
      <w:r w:rsidR="005F5027">
        <w:rPr>
          <w:lang w:val="en-GB"/>
        </w:rPr>
        <w:t xml:space="preserve"> in FR1</w:t>
      </w:r>
      <w:r>
        <w:rPr>
          <w:lang w:val="en-GB"/>
        </w:rPr>
        <w:t xml:space="preserve">. Measurement delay of serving cell can be reused, i.e., </w:t>
      </w:r>
      <w:proofErr w:type="gramStart"/>
      <w:r w:rsidRPr="00B34784">
        <w:rPr>
          <w:rFonts w:cs="v4.2.0"/>
        </w:rPr>
        <w:t>max(</w:t>
      </w:r>
      <w:proofErr w:type="gramEnd"/>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r w:rsidR="005F5027">
        <w:rPr>
          <w:rFonts w:cs="v4.2.0"/>
        </w:rPr>
        <w:t xml:space="preserve">. </w:t>
      </w:r>
      <w:r w:rsidR="005F5534">
        <w:rPr>
          <w:rFonts w:cs="v4.2.0"/>
        </w:rPr>
        <w:t>Measurement restriction and scheduling restriction requirements can also be reused.</w:t>
      </w:r>
    </w:p>
    <w:p w14:paraId="5FB8111D" w14:textId="24963448" w:rsidR="005F5534" w:rsidRDefault="005F5534" w:rsidP="005F5534">
      <w:pPr>
        <w:spacing w:beforeLines="50" w:before="120" w:afterLines="50" w:after="120"/>
        <w:rPr>
          <w:rFonts w:cstheme="minorHAnsi"/>
          <w:b/>
          <w:sz w:val="20"/>
          <w:szCs w:val="20"/>
        </w:rPr>
      </w:pPr>
      <w:bookmarkStart w:id="4" w:name="_Hlk195782451"/>
      <w:r w:rsidRPr="009324DF">
        <w:rPr>
          <w:rFonts w:cstheme="minorHAnsi"/>
          <w:b/>
          <w:sz w:val="20"/>
          <w:szCs w:val="20"/>
        </w:rPr>
        <w:t xml:space="preserve">Proposal </w:t>
      </w:r>
      <w:r w:rsidR="00E16F3B">
        <w:rPr>
          <w:rFonts w:cstheme="minorHAnsi"/>
          <w:b/>
          <w:sz w:val="20"/>
          <w:szCs w:val="20"/>
        </w:rPr>
        <w:t>4</w:t>
      </w:r>
      <w:r w:rsidRPr="009324DF">
        <w:rPr>
          <w:rFonts w:cstheme="minorHAnsi"/>
          <w:b/>
          <w:sz w:val="20"/>
          <w:szCs w:val="20"/>
        </w:rPr>
        <w:t>:</w:t>
      </w:r>
      <w:r>
        <w:rPr>
          <w:rFonts w:cstheme="minorHAnsi"/>
          <w:b/>
          <w:sz w:val="20"/>
          <w:szCs w:val="20"/>
        </w:rPr>
        <w:t xml:space="preserve"> </w:t>
      </w:r>
      <w:r w:rsidRPr="005F5534">
        <w:rPr>
          <w:rFonts w:cstheme="minorHAnsi"/>
          <w:b/>
          <w:sz w:val="20"/>
          <w:szCs w:val="20"/>
        </w:rPr>
        <w:t xml:space="preserve">For </w:t>
      </w:r>
      <w:r w:rsidR="00E16F3B">
        <w:rPr>
          <w:rFonts w:cstheme="minorHAnsi"/>
          <w:b/>
          <w:sz w:val="20"/>
          <w:szCs w:val="20"/>
        </w:rPr>
        <w:t xml:space="preserve">intra-f </w:t>
      </w:r>
      <w:r w:rsidRPr="005F5534">
        <w:rPr>
          <w:rFonts w:cstheme="minorHAnsi"/>
          <w:b/>
          <w:sz w:val="20"/>
          <w:szCs w:val="20"/>
        </w:rPr>
        <w:t xml:space="preserve">CSI-RS based L1-RSRP measurement </w:t>
      </w:r>
      <w:r w:rsidR="00CF4EE5">
        <w:rPr>
          <w:rFonts w:cstheme="minorHAnsi"/>
          <w:b/>
          <w:sz w:val="20"/>
          <w:szCs w:val="20"/>
        </w:rPr>
        <w:t>on neighbor cell (</w:t>
      </w:r>
      <w:r w:rsidRPr="005F5534">
        <w:rPr>
          <w:rFonts w:cstheme="minorHAnsi"/>
          <w:b/>
          <w:sz w:val="20"/>
          <w:szCs w:val="20"/>
        </w:rPr>
        <w:t>when RTD&lt;CP</w:t>
      </w:r>
      <w:r w:rsidR="00CF4EE5">
        <w:rPr>
          <w:rFonts w:cstheme="minorHAnsi"/>
          <w:b/>
          <w:sz w:val="20"/>
          <w:szCs w:val="20"/>
        </w:rPr>
        <w:t>)</w:t>
      </w:r>
      <w:r>
        <w:rPr>
          <w:rFonts w:cstheme="minorHAnsi"/>
          <w:b/>
          <w:sz w:val="20"/>
          <w:szCs w:val="20"/>
        </w:rPr>
        <w:t xml:space="preserve"> in FR1, legacy measurement period, measurement restriction and scheduling restriction requirements are all applicable.</w:t>
      </w:r>
    </w:p>
    <w:bookmarkEnd w:id="4"/>
    <w:p w14:paraId="3BC301C9" w14:textId="77777777" w:rsidR="006976DD" w:rsidRDefault="005F5534" w:rsidP="005F5534">
      <w:pPr>
        <w:spacing w:beforeLines="50" w:before="120" w:afterLines="50" w:after="120"/>
        <w:rPr>
          <w:lang w:val="en-GB"/>
        </w:rPr>
      </w:pPr>
      <w:r w:rsidRPr="00CF4EE5">
        <w:rPr>
          <w:rFonts w:hint="eastAsia"/>
          <w:lang w:val="en-GB"/>
        </w:rPr>
        <w:t>I</w:t>
      </w:r>
      <w:r w:rsidRPr="00CF4EE5">
        <w:rPr>
          <w:lang w:val="en-GB"/>
        </w:rPr>
        <w:t xml:space="preserve">n FR2, </w:t>
      </w:r>
      <w:r w:rsidR="006976DD">
        <w:rPr>
          <w:lang w:val="en-GB"/>
        </w:rPr>
        <w:t xml:space="preserve">the requirements will be different depending on SSB based L1 measurement is skipped or not. </w:t>
      </w:r>
    </w:p>
    <w:p w14:paraId="4074E378" w14:textId="13F573EB" w:rsidR="006976DD" w:rsidRPr="00E16F3B" w:rsidRDefault="006976DD" w:rsidP="006976DD">
      <w:pPr>
        <w:pStyle w:val="af6"/>
        <w:numPr>
          <w:ilvl w:val="0"/>
          <w:numId w:val="8"/>
        </w:numPr>
        <w:spacing w:beforeLines="50" w:before="120" w:afterLines="50" w:after="120"/>
        <w:rPr>
          <w:u w:val="single"/>
          <w:lang w:val="en-GB"/>
        </w:rPr>
      </w:pPr>
      <w:r w:rsidRPr="00E16F3B">
        <w:rPr>
          <w:u w:val="single"/>
          <w:lang w:val="en-GB"/>
        </w:rPr>
        <w:t>When SSB based L1 m</w:t>
      </w:r>
      <w:r w:rsidR="00E16F3B" w:rsidRPr="00E16F3B">
        <w:rPr>
          <w:u w:val="single"/>
          <w:lang w:val="en-GB"/>
        </w:rPr>
        <w:t>easurement is not skipped</w:t>
      </w:r>
    </w:p>
    <w:p w14:paraId="60C66FDA" w14:textId="4ABB30B6" w:rsidR="00E16F3B" w:rsidRDefault="00E16F3B" w:rsidP="00E16F3B">
      <w:pPr>
        <w:pStyle w:val="af6"/>
        <w:spacing w:beforeLines="50" w:before="120" w:afterLines="50" w:after="120"/>
        <w:ind w:left="420"/>
        <w:rPr>
          <w:lang w:val="en-GB"/>
        </w:rPr>
      </w:pPr>
      <w:r>
        <w:rPr>
          <w:lang w:val="en-GB"/>
        </w:rPr>
        <w:t>D</w:t>
      </w:r>
      <w:r w:rsidRPr="006976DD">
        <w:rPr>
          <w:lang w:val="en-GB"/>
        </w:rPr>
        <w:t>ue to Rx beam for CSI-RS on different cells may be different, UE may not be able to perform CSI-RS L1-RSRP measurement on different cells simultaneously. In legacy requirements, when two CSI-RS resources overlap in time domain and require different Rx beam, measurement restriction apply</w:t>
      </w:r>
      <w:r>
        <w:rPr>
          <w:lang w:val="en-GB"/>
        </w:rPr>
        <w:t xml:space="preserve">, but not define a measurement delay with sharing factor among different CSI-RS resources. The reason behind is that the configuration of CSI-RS resources is quite flexible, and NW can avoid the colliding. </w:t>
      </w:r>
      <w:proofErr w:type="gramStart"/>
      <w:r>
        <w:rPr>
          <w:lang w:val="en-GB"/>
        </w:rPr>
        <w:t>So</w:t>
      </w:r>
      <w:proofErr w:type="gramEnd"/>
      <w:r>
        <w:rPr>
          <w:lang w:val="en-GB"/>
        </w:rPr>
        <w:t xml:space="preserve"> </w:t>
      </w:r>
      <w:r w:rsidRPr="006976DD">
        <w:rPr>
          <w:lang w:val="en-GB"/>
        </w:rPr>
        <w:t>when two CSI-RS resources from difference cells overlap in time domain</w:t>
      </w:r>
      <w:r>
        <w:rPr>
          <w:lang w:val="en-GB"/>
        </w:rPr>
        <w:t>, we prefer to follow legacy, i.e., define measurement restriction but not a measurement delay with sharing factor among different CSI-RS resources</w:t>
      </w:r>
      <w:r w:rsidRPr="006976DD">
        <w:rPr>
          <w:lang w:val="en-GB"/>
        </w:rPr>
        <w:t xml:space="preserve">. Then legacy measurement period </w:t>
      </w:r>
      <w:bookmarkStart w:id="5" w:name="_Hlk195780687"/>
      <w:r w:rsidR="001B0425">
        <w:rPr>
          <w:lang w:val="en-GB"/>
        </w:rPr>
        <w:t>for CSI-RS L1 measurement with repetition off</w:t>
      </w:r>
      <w:bookmarkEnd w:id="5"/>
      <w:r w:rsidR="001B0425">
        <w:rPr>
          <w:lang w:val="en-GB"/>
        </w:rPr>
        <w:t xml:space="preserve"> is</w:t>
      </w:r>
      <w:r w:rsidRPr="006976DD">
        <w:rPr>
          <w:lang w:val="en-GB"/>
        </w:rPr>
        <w:t xml:space="preserve"> applicable.</w:t>
      </w:r>
    </w:p>
    <w:p w14:paraId="1E348B41" w14:textId="2A46BEC9" w:rsidR="001B0425" w:rsidRPr="006976DD" w:rsidRDefault="001B0425" w:rsidP="00E16F3B">
      <w:pPr>
        <w:pStyle w:val="af6"/>
        <w:spacing w:beforeLines="50" w:before="120" w:afterLines="50" w:after="120"/>
        <w:ind w:left="420"/>
        <w:rPr>
          <w:lang w:val="en-GB" w:eastAsia="zh-CN"/>
        </w:rPr>
      </w:pPr>
      <w:r>
        <w:rPr>
          <w:lang w:val="en-GB" w:eastAsia="zh-CN"/>
        </w:rPr>
        <w:t>In addition, scheduling restriction should be defined.</w:t>
      </w:r>
    </w:p>
    <w:p w14:paraId="05E011AC" w14:textId="77777777" w:rsidR="00E16F3B" w:rsidRDefault="00E16F3B" w:rsidP="00E16F3B">
      <w:pPr>
        <w:pStyle w:val="af6"/>
        <w:spacing w:beforeLines="50" w:before="120" w:afterLines="50" w:after="120"/>
        <w:ind w:left="420"/>
        <w:rPr>
          <w:lang w:val="en-GB"/>
        </w:rPr>
      </w:pPr>
    </w:p>
    <w:p w14:paraId="45C1D115" w14:textId="2A17316E" w:rsidR="00E16F3B" w:rsidRDefault="00E16F3B" w:rsidP="006976DD">
      <w:pPr>
        <w:pStyle w:val="af6"/>
        <w:numPr>
          <w:ilvl w:val="0"/>
          <w:numId w:val="8"/>
        </w:numPr>
        <w:spacing w:beforeLines="50" w:before="120" w:afterLines="50" w:after="120"/>
        <w:rPr>
          <w:lang w:val="en-GB"/>
        </w:rPr>
      </w:pPr>
      <w:r>
        <w:rPr>
          <w:rFonts w:hint="eastAsia"/>
          <w:lang w:val="en-GB" w:eastAsia="zh-CN"/>
        </w:rPr>
        <w:t>W</w:t>
      </w:r>
      <w:r>
        <w:rPr>
          <w:lang w:val="en-GB" w:eastAsia="zh-CN"/>
        </w:rPr>
        <w:t>hen SSB based L1 measurement is skipped</w:t>
      </w:r>
    </w:p>
    <w:p w14:paraId="51849CE5" w14:textId="4C5FE396" w:rsidR="00E16F3B" w:rsidRDefault="001B0425" w:rsidP="001B0425">
      <w:pPr>
        <w:pStyle w:val="af6"/>
        <w:spacing w:beforeLines="50" w:before="120" w:afterLines="50" w:after="120"/>
        <w:ind w:left="420"/>
        <w:rPr>
          <w:lang w:val="en-GB"/>
        </w:rPr>
      </w:pPr>
      <w:r>
        <w:rPr>
          <w:rFonts w:hint="eastAsia"/>
          <w:lang w:val="en-GB" w:eastAsia="zh-CN"/>
        </w:rPr>
        <w:t>I</w:t>
      </w:r>
      <w:r>
        <w:rPr>
          <w:lang w:val="en-GB" w:eastAsia="zh-CN"/>
        </w:rPr>
        <w:t xml:space="preserve">n this case, we think the logic is similar, so </w:t>
      </w:r>
      <w:r w:rsidRPr="006976DD">
        <w:rPr>
          <w:lang w:val="en-GB"/>
        </w:rPr>
        <w:t>when two CSI-RS resources from difference cells overlap in time domain</w:t>
      </w:r>
      <w:r>
        <w:rPr>
          <w:lang w:val="en-GB"/>
        </w:rPr>
        <w:t>, we prefer to follow legacy, i.e., define measurement restriction but not a measurement delay with sharing factor among different CSI-RS resources</w:t>
      </w:r>
      <w:r w:rsidRPr="006976DD">
        <w:rPr>
          <w:lang w:val="en-GB"/>
        </w:rPr>
        <w:t>.</w:t>
      </w:r>
      <w:r>
        <w:rPr>
          <w:lang w:val="en-GB"/>
        </w:rPr>
        <w:t xml:space="preserve"> And scheduling restriction should be defined too.</w:t>
      </w:r>
    </w:p>
    <w:p w14:paraId="578BC7EA" w14:textId="6A8C765D" w:rsidR="001B0425" w:rsidRDefault="001B0425" w:rsidP="001B0425">
      <w:pPr>
        <w:pStyle w:val="af6"/>
        <w:spacing w:beforeLines="50" w:before="120" w:afterLines="50" w:after="120"/>
        <w:ind w:left="420"/>
        <w:rPr>
          <w:lang w:val="en-GB" w:eastAsia="zh-CN"/>
        </w:rPr>
      </w:pPr>
      <w:r>
        <w:rPr>
          <w:rFonts w:hint="eastAsia"/>
          <w:lang w:val="en-GB" w:eastAsia="zh-CN"/>
        </w:rPr>
        <w:t>F</w:t>
      </w:r>
      <w:r>
        <w:rPr>
          <w:lang w:val="en-GB" w:eastAsia="zh-CN"/>
        </w:rPr>
        <w:t xml:space="preserve">or measurement period, </w:t>
      </w:r>
      <w:r w:rsidR="00BD1AFA">
        <w:rPr>
          <w:lang w:val="en-GB" w:eastAsia="zh-CN"/>
        </w:rPr>
        <w:t xml:space="preserve">the structure in </w:t>
      </w:r>
      <w:r w:rsidR="00BD1AFA" w:rsidRPr="00B34784">
        <w:t>Table 9.5.4.2-2</w:t>
      </w:r>
      <w:r w:rsidR="00BD1AFA">
        <w:t xml:space="preserve"> is also applicable except the value of beam sweeping factor shall be updated.</w:t>
      </w:r>
    </w:p>
    <w:p w14:paraId="2AABACCA" w14:textId="6CC55EA9" w:rsidR="00CF4EE5" w:rsidRDefault="005D0274" w:rsidP="00CB462F">
      <w:pPr>
        <w:spacing w:beforeLines="50" w:before="120" w:afterLines="50" w:after="120"/>
        <w:rPr>
          <w:rFonts w:cstheme="minorHAnsi"/>
          <w:b/>
          <w:sz w:val="20"/>
          <w:szCs w:val="20"/>
        </w:rPr>
      </w:pPr>
      <w:bookmarkStart w:id="6" w:name="_Hlk195782471"/>
      <w:bookmarkStart w:id="7" w:name="_Hlk173932568"/>
      <w:r w:rsidRPr="00F94705">
        <w:rPr>
          <w:rFonts w:cstheme="minorHAnsi"/>
          <w:b/>
          <w:sz w:val="20"/>
          <w:szCs w:val="20"/>
        </w:rPr>
        <w:t xml:space="preserve">Proposal </w:t>
      </w:r>
      <w:r w:rsidR="00A8288C">
        <w:rPr>
          <w:rFonts w:cstheme="minorHAnsi"/>
          <w:b/>
          <w:sz w:val="20"/>
          <w:szCs w:val="20"/>
        </w:rPr>
        <w:t>5</w:t>
      </w:r>
      <w:r w:rsidRPr="00F94705">
        <w:rPr>
          <w:rFonts w:cstheme="minorHAnsi" w:hint="eastAsia"/>
          <w:b/>
          <w:sz w:val="20"/>
          <w:szCs w:val="20"/>
        </w:rPr>
        <w:t>:</w:t>
      </w:r>
      <w:r w:rsidRPr="00F94705">
        <w:rPr>
          <w:rFonts w:cstheme="minorHAnsi"/>
          <w:b/>
          <w:sz w:val="20"/>
          <w:szCs w:val="20"/>
        </w:rPr>
        <w:t xml:space="preserve"> </w:t>
      </w:r>
      <w:r w:rsidR="00CF4EE5">
        <w:rPr>
          <w:rFonts w:cstheme="minorHAnsi"/>
          <w:b/>
          <w:sz w:val="20"/>
          <w:szCs w:val="20"/>
        </w:rPr>
        <w:t xml:space="preserve">For </w:t>
      </w:r>
      <w:r w:rsidR="00E16F3B">
        <w:rPr>
          <w:rFonts w:cstheme="minorHAnsi"/>
          <w:b/>
          <w:sz w:val="20"/>
          <w:szCs w:val="20"/>
        </w:rPr>
        <w:t xml:space="preserve">intra-f </w:t>
      </w:r>
      <w:r w:rsidR="00CF4EE5">
        <w:rPr>
          <w:rFonts w:cstheme="minorHAnsi"/>
          <w:b/>
          <w:sz w:val="20"/>
          <w:szCs w:val="20"/>
        </w:rPr>
        <w:t xml:space="preserve">CSI-RS based L1-RSRP measurement on neighbor cell in FR2, define </w:t>
      </w:r>
      <w:r w:rsidR="00CF4EE5" w:rsidRPr="00CF4EE5">
        <w:rPr>
          <w:rFonts w:cstheme="minorHAnsi"/>
          <w:b/>
          <w:sz w:val="20"/>
          <w:szCs w:val="20"/>
        </w:rPr>
        <w:t>measurement restriction when two CSI-RS resources from difference cells overlap in time domain</w:t>
      </w:r>
      <w:r w:rsidR="00CF4EE5">
        <w:rPr>
          <w:rFonts w:cstheme="minorHAnsi"/>
          <w:b/>
          <w:sz w:val="20"/>
          <w:szCs w:val="20"/>
        </w:rPr>
        <w:t>.</w:t>
      </w:r>
    </w:p>
    <w:p w14:paraId="52FC1924" w14:textId="1A55C738" w:rsidR="001B0425" w:rsidRPr="001B0425" w:rsidRDefault="001B0425" w:rsidP="00CB462F">
      <w:pPr>
        <w:spacing w:beforeLines="50" w:before="120" w:afterLines="50" w:after="120"/>
        <w:rPr>
          <w:rFonts w:cstheme="minorHAnsi"/>
          <w:b/>
          <w:sz w:val="20"/>
          <w:szCs w:val="20"/>
        </w:rPr>
      </w:pPr>
      <w:r w:rsidRPr="00F94705">
        <w:rPr>
          <w:rFonts w:cstheme="minorHAnsi"/>
          <w:b/>
          <w:sz w:val="20"/>
          <w:szCs w:val="20"/>
        </w:rPr>
        <w:t xml:space="preserve">Proposal </w:t>
      </w:r>
      <w:r>
        <w:rPr>
          <w:rFonts w:cstheme="minorHAnsi"/>
          <w:b/>
          <w:sz w:val="20"/>
          <w:szCs w:val="20"/>
        </w:rPr>
        <w:t>6</w:t>
      </w:r>
      <w:r w:rsidRPr="00F94705">
        <w:rPr>
          <w:rFonts w:cstheme="minorHAnsi" w:hint="eastAsia"/>
          <w:b/>
          <w:sz w:val="20"/>
          <w:szCs w:val="20"/>
        </w:rPr>
        <w:t>:</w:t>
      </w:r>
      <w:r w:rsidRPr="00F94705">
        <w:rPr>
          <w:rFonts w:cstheme="minorHAnsi"/>
          <w:b/>
          <w:sz w:val="20"/>
          <w:szCs w:val="20"/>
        </w:rPr>
        <w:t xml:space="preserve"> </w:t>
      </w:r>
      <w:r>
        <w:rPr>
          <w:rFonts w:cstheme="minorHAnsi"/>
          <w:b/>
          <w:sz w:val="20"/>
          <w:szCs w:val="20"/>
        </w:rPr>
        <w:t>For intra-f CSI-RS based L1-RSRP measurement on neighbor cell in FR2, define scheduling</w:t>
      </w:r>
      <w:r w:rsidRPr="00CF4EE5">
        <w:rPr>
          <w:rFonts w:cstheme="minorHAnsi"/>
          <w:b/>
          <w:sz w:val="20"/>
          <w:szCs w:val="20"/>
        </w:rPr>
        <w:t xml:space="preserve"> restriction</w:t>
      </w:r>
      <w:r>
        <w:rPr>
          <w:rFonts w:cstheme="minorHAnsi"/>
          <w:b/>
          <w:sz w:val="20"/>
          <w:szCs w:val="20"/>
        </w:rPr>
        <w:t>.</w:t>
      </w:r>
    </w:p>
    <w:p w14:paraId="48ED1BE5" w14:textId="644B9456" w:rsidR="00AE1A9F" w:rsidRDefault="00CF4EE5" w:rsidP="00CB462F">
      <w:pPr>
        <w:spacing w:beforeLines="50" w:before="120" w:afterLines="50" w:after="120"/>
        <w:rPr>
          <w:rFonts w:cstheme="minorHAnsi"/>
          <w:b/>
          <w:sz w:val="20"/>
          <w:szCs w:val="20"/>
        </w:rPr>
      </w:pPr>
      <w:r>
        <w:rPr>
          <w:rFonts w:cstheme="minorHAnsi"/>
          <w:b/>
          <w:sz w:val="20"/>
          <w:szCs w:val="20"/>
        </w:rPr>
        <w:t xml:space="preserve">Proposal </w:t>
      </w:r>
      <w:r w:rsidR="00BD1AFA">
        <w:rPr>
          <w:rFonts w:cstheme="minorHAnsi"/>
          <w:b/>
          <w:sz w:val="20"/>
          <w:szCs w:val="20"/>
        </w:rPr>
        <w:t>7</w:t>
      </w:r>
      <w:r>
        <w:rPr>
          <w:rFonts w:cstheme="minorHAnsi"/>
          <w:b/>
          <w:sz w:val="20"/>
          <w:szCs w:val="20"/>
        </w:rPr>
        <w:t xml:space="preserve">: For </w:t>
      </w:r>
      <w:r w:rsidR="00A8288C">
        <w:rPr>
          <w:rFonts w:cstheme="minorHAnsi"/>
          <w:b/>
          <w:sz w:val="20"/>
          <w:szCs w:val="20"/>
        </w:rPr>
        <w:t xml:space="preserve">intra-f </w:t>
      </w:r>
      <w:r>
        <w:rPr>
          <w:rFonts w:cstheme="minorHAnsi"/>
          <w:b/>
          <w:sz w:val="20"/>
          <w:szCs w:val="20"/>
        </w:rPr>
        <w:t xml:space="preserve">CSI-RS based L1-RSRP measurement on neighbor cell in FR2, legacy measurement period </w:t>
      </w:r>
      <w:r w:rsidR="001B0425" w:rsidRPr="001B0425">
        <w:rPr>
          <w:rFonts w:cstheme="minorHAnsi"/>
          <w:b/>
          <w:sz w:val="20"/>
          <w:szCs w:val="20"/>
        </w:rPr>
        <w:t xml:space="preserve">for CSI-RS L1 measurement with repetition off </w:t>
      </w:r>
      <w:r w:rsidR="00BD1AFA">
        <w:rPr>
          <w:rFonts w:cstheme="minorHAnsi"/>
          <w:b/>
          <w:sz w:val="20"/>
          <w:szCs w:val="20"/>
        </w:rPr>
        <w:t>is</w:t>
      </w:r>
      <w:r>
        <w:rPr>
          <w:rFonts w:cstheme="minorHAnsi"/>
          <w:b/>
          <w:sz w:val="20"/>
          <w:szCs w:val="20"/>
        </w:rPr>
        <w:t xml:space="preserve"> applicable</w:t>
      </w:r>
      <w:r w:rsidR="00A8288C">
        <w:rPr>
          <w:rFonts w:cstheme="minorHAnsi"/>
          <w:b/>
          <w:sz w:val="20"/>
          <w:szCs w:val="20"/>
        </w:rPr>
        <w:t xml:space="preserve"> when </w:t>
      </w:r>
      <w:r w:rsidR="00A8288C" w:rsidRPr="00A8288C">
        <w:rPr>
          <w:rFonts w:cstheme="minorHAnsi"/>
          <w:b/>
          <w:sz w:val="20"/>
          <w:szCs w:val="20"/>
        </w:rPr>
        <w:t>SSB based L1 measurement is not skipped</w:t>
      </w:r>
      <w:r w:rsidR="00A8288C">
        <w:rPr>
          <w:rFonts w:cstheme="minorHAnsi"/>
          <w:b/>
          <w:sz w:val="20"/>
          <w:szCs w:val="20"/>
        </w:rPr>
        <w:t>.</w:t>
      </w:r>
    </w:p>
    <w:p w14:paraId="17E6A007" w14:textId="4DE95159" w:rsidR="00BD1AFA" w:rsidRPr="00BD1AFA" w:rsidRDefault="00BD1AFA" w:rsidP="00CB462F">
      <w:pPr>
        <w:spacing w:beforeLines="50" w:before="120" w:afterLines="50" w:after="120"/>
        <w:rPr>
          <w:rFonts w:cstheme="minorHAnsi"/>
          <w:b/>
          <w:sz w:val="20"/>
          <w:szCs w:val="20"/>
        </w:rPr>
      </w:pPr>
      <w:r>
        <w:rPr>
          <w:rFonts w:cstheme="minorHAnsi"/>
          <w:b/>
          <w:sz w:val="20"/>
          <w:szCs w:val="20"/>
        </w:rPr>
        <w:t xml:space="preserve">Proposal 8: For intra-f CSI-RS based L1-RSRP measurement on neighbor cell in FR2, the structure of legacy measurement period </w:t>
      </w:r>
      <w:r w:rsidRPr="001B0425">
        <w:rPr>
          <w:rFonts w:cstheme="minorHAnsi"/>
          <w:b/>
          <w:sz w:val="20"/>
          <w:szCs w:val="20"/>
        </w:rPr>
        <w:t xml:space="preserve">for CSI-RS L1 measurement </w:t>
      </w:r>
      <w:r>
        <w:rPr>
          <w:rFonts w:cstheme="minorHAnsi"/>
          <w:b/>
          <w:sz w:val="20"/>
          <w:szCs w:val="20"/>
        </w:rPr>
        <w:t xml:space="preserve">is applicable and </w:t>
      </w:r>
      <w:r w:rsidRPr="00BD1AFA">
        <w:rPr>
          <w:rFonts w:cstheme="minorHAnsi"/>
          <w:b/>
          <w:sz w:val="20"/>
          <w:szCs w:val="20"/>
        </w:rPr>
        <w:t xml:space="preserve">the value of beam sweeping factor shall be updated </w:t>
      </w:r>
      <w:r>
        <w:rPr>
          <w:rFonts w:cstheme="minorHAnsi"/>
          <w:b/>
          <w:sz w:val="20"/>
          <w:szCs w:val="20"/>
        </w:rPr>
        <w:t xml:space="preserve">when </w:t>
      </w:r>
      <w:r w:rsidRPr="00A8288C">
        <w:rPr>
          <w:rFonts w:cstheme="minorHAnsi"/>
          <w:b/>
          <w:sz w:val="20"/>
          <w:szCs w:val="20"/>
        </w:rPr>
        <w:t>SSB based L1 measurement is skipped</w:t>
      </w:r>
      <w:r>
        <w:rPr>
          <w:rFonts w:cstheme="minorHAnsi"/>
          <w:b/>
          <w:sz w:val="20"/>
          <w:szCs w:val="20"/>
        </w:rPr>
        <w:t>.</w:t>
      </w:r>
    </w:p>
    <w:bookmarkEnd w:id="6"/>
    <w:p w14:paraId="44E31CBF" w14:textId="33F3844D" w:rsidR="00AE1A9F" w:rsidRDefault="00575E89" w:rsidP="00575E89">
      <w:pPr>
        <w:pStyle w:val="2"/>
        <w:rPr>
          <w:rFonts w:asciiTheme="minorHAnsi" w:hAnsiTheme="minorHAnsi" w:cstheme="minorHAnsi"/>
          <w:sz w:val="24"/>
          <w:szCs w:val="16"/>
        </w:rPr>
      </w:pPr>
      <w:r>
        <w:rPr>
          <w:rFonts w:asciiTheme="minorHAnsi" w:hAnsiTheme="minorHAnsi" w:cstheme="minorHAnsi"/>
          <w:sz w:val="24"/>
          <w:szCs w:val="16"/>
        </w:rPr>
        <w:t>2.</w:t>
      </w:r>
      <w:r w:rsidR="00BD1AFA">
        <w:rPr>
          <w:rFonts w:asciiTheme="minorHAnsi" w:hAnsiTheme="minorHAnsi" w:cstheme="minorHAnsi"/>
          <w:sz w:val="24"/>
          <w:szCs w:val="16"/>
        </w:rPr>
        <w:t>4</w:t>
      </w:r>
      <w:r>
        <w:rPr>
          <w:rFonts w:asciiTheme="minorHAnsi" w:hAnsiTheme="minorHAnsi" w:cstheme="minorHAnsi"/>
          <w:sz w:val="24"/>
          <w:szCs w:val="16"/>
        </w:rPr>
        <w:t xml:space="preserve"> Others </w:t>
      </w:r>
    </w:p>
    <w:p w14:paraId="4406FC70" w14:textId="0DF1AB26" w:rsidR="00635893" w:rsidRDefault="00635893" w:rsidP="00635893">
      <w:pPr>
        <w:rPr>
          <w:lang w:val="en-GB" w:eastAsia="en-US"/>
        </w:rPr>
      </w:pPr>
      <w:r>
        <w:rPr>
          <w:lang w:val="en-GB" w:eastAsia="en-US"/>
        </w:rPr>
        <w:t>For CSI acquisition, RAN1 had reached the following agreement.</w:t>
      </w:r>
    </w:p>
    <w:tbl>
      <w:tblPr>
        <w:tblStyle w:val="af8"/>
        <w:tblW w:w="0" w:type="auto"/>
        <w:tblLook w:val="04A0" w:firstRow="1" w:lastRow="0" w:firstColumn="1" w:lastColumn="0" w:noHBand="0" w:noVBand="1"/>
      </w:tblPr>
      <w:tblGrid>
        <w:gridCol w:w="9629"/>
      </w:tblGrid>
      <w:tr w:rsidR="00635893" w14:paraId="4A84D444" w14:textId="77777777" w:rsidTr="00635893">
        <w:tc>
          <w:tcPr>
            <w:tcW w:w="9629" w:type="dxa"/>
          </w:tcPr>
          <w:p w14:paraId="155C8FC3" w14:textId="77777777" w:rsidR="00635893" w:rsidRPr="00BD1AFA" w:rsidRDefault="00635893" w:rsidP="00635893">
            <w:pPr>
              <w:widowControl/>
              <w:numPr>
                <w:ilvl w:val="0"/>
                <w:numId w:val="21"/>
              </w:numPr>
              <w:spacing w:after="180"/>
              <w:jc w:val="left"/>
              <w:rPr>
                <w:rFonts w:ascii="Times New Roman" w:hAnsi="Times New Roman" w:cs="Times New Roman"/>
                <w:kern w:val="0"/>
                <w:sz w:val="16"/>
                <w:szCs w:val="16"/>
                <w:lang w:eastAsia="ko-KR" w:bidi="ar"/>
              </w:rPr>
            </w:pPr>
            <w:r w:rsidRPr="00BD1AFA">
              <w:rPr>
                <w:sz w:val="18"/>
                <w:szCs w:val="18"/>
                <w:lang w:bidi="ar"/>
              </w:rPr>
              <w:t>Baseline:</w:t>
            </w:r>
          </w:p>
          <w:p w14:paraId="1B03F87E" w14:textId="77777777" w:rsidR="00635893" w:rsidRPr="00BD1AFA" w:rsidRDefault="00635893" w:rsidP="00635893">
            <w:pPr>
              <w:widowControl/>
              <w:numPr>
                <w:ilvl w:val="1"/>
                <w:numId w:val="21"/>
              </w:numPr>
              <w:spacing w:after="180"/>
              <w:jc w:val="left"/>
              <w:rPr>
                <w:sz w:val="18"/>
                <w:szCs w:val="18"/>
                <w:lang w:bidi="ar"/>
              </w:rPr>
            </w:pPr>
            <w:r w:rsidRPr="00BD1AFA">
              <w:rPr>
                <w:sz w:val="18"/>
                <w:szCs w:val="18"/>
                <w:lang w:bidi="ar"/>
              </w:rPr>
              <w:t>CSI-RS measurement and CSI reporting operations are performed after reception of LTM CSC MAC CE</w:t>
            </w:r>
          </w:p>
          <w:p w14:paraId="0260CCA6" w14:textId="77777777" w:rsidR="00635893" w:rsidRPr="00BD1AFA" w:rsidRDefault="00635893" w:rsidP="00635893">
            <w:pPr>
              <w:widowControl/>
              <w:numPr>
                <w:ilvl w:val="1"/>
                <w:numId w:val="21"/>
              </w:numPr>
              <w:spacing w:after="180"/>
              <w:jc w:val="left"/>
              <w:rPr>
                <w:sz w:val="18"/>
                <w:szCs w:val="18"/>
                <w:lang w:bidi="ar"/>
              </w:rPr>
            </w:pPr>
            <w:r w:rsidRPr="00BD1AFA">
              <w:rPr>
                <w:sz w:val="18"/>
                <w:szCs w:val="18"/>
                <w:lang w:bidi="ar"/>
              </w:rPr>
              <w:t xml:space="preserve">The report is sent directly to target </w:t>
            </w:r>
            <w:proofErr w:type="gramStart"/>
            <w:r w:rsidRPr="00BD1AFA">
              <w:rPr>
                <w:sz w:val="18"/>
                <w:szCs w:val="18"/>
                <w:lang w:bidi="ar"/>
              </w:rPr>
              <w:t>cell</w:t>
            </w:r>
            <w:proofErr w:type="gramEnd"/>
          </w:p>
          <w:p w14:paraId="5697ABBC" w14:textId="77777777" w:rsidR="00635893" w:rsidRPr="00BD1AFA" w:rsidRDefault="00635893" w:rsidP="00635893">
            <w:pPr>
              <w:widowControl/>
              <w:numPr>
                <w:ilvl w:val="0"/>
                <w:numId w:val="21"/>
              </w:numPr>
              <w:spacing w:after="180"/>
              <w:jc w:val="left"/>
              <w:rPr>
                <w:sz w:val="18"/>
                <w:szCs w:val="18"/>
                <w:lang w:bidi="ar"/>
              </w:rPr>
            </w:pPr>
            <w:r w:rsidRPr="00BD1AFA">
              <w:rPr>
                <w:sz w:val="18"/>
                <w:szCs w:val="18"/>
                <w:lang w:bidi="ar"/>
              </w:rPr>
              <w:lastRenderedPageBreak/>
              <w:t>Optional with a UE capability:</w:t>
            </w:r>
          </w:p>
          <w:p w14:paraId="13A42451" w14:textId="77777777" w:rsidR="00635893" w:rsidRPr="00BD1AFA" w:rsidRDefault="00635893" w:rsidP="00635893">
            <w:pPr>
              <w:widowControl/>
              <w:numPr>
                <w:ilvl w:val="1"/>
                <w:numId w:val="21"/>
              </w:numPr>
              <w:spacing w:after="180"/>
              <w:jc w:val="left"/>
              <w:rPr>
                <w:sz w:val="18"/>
                <w:szCs w:val="18"/>
                <w:lang w:bidi="ar"/>
              </w:rPr>
            </w:pPr>
            <w:r w:rsidRPr="00BD1AFA">
              <w:rPr>
                <w:sz w:val="18"/>
                <w:szCs w:val="18"/>
                <w:lang w:bidi="ar"/>
              </w:rPr>
              <w:t>CSI-RS measurement can start before reception of LTM CSC MAC CE and CSI reporting operation is performed after reception of LTM CSC MAC CE.</w:t>
            </w:r>
          </w:p>
          <w:p w14:paraId="1B11F9D1" w14:textId="77777777" w:rsidR="00635893" w:rsidRPr="00BD1AFA" w:rsidRDefault="00635893" w:rsidP="00635893">
            <w:pPr>
              <w:widowControl/>
              <w:numPr>
                <w:ilvl w:val="1"/>
                <w:numId w:val="21"/>
              </w:numPr>
              <w:spacing w:after="180"/>
              <w:jc w:val="left"/>
              <w:rPr>
                <w:sz w:val="18"/>
                <w:szCs w:val="18"/>
                <w:lang w:bidi="ar"/>
              </w:rPr>
            </w:pPr>
            <w:r w:rsidRPr="00BD1AFA">
              <w:rPr>
                <w:sz w:val="18"/>
                <w:szCs w:val="18"/>
                <w:lang w:bidi="ar"/>
              </w:rPr>
              <w:t xml:space="preserve">The report is sent directly to target </w:t>
            </w:r>
            <w:proofErr w:type="gramStart"/>
            <w:r w:rsidRPr="00BD1AFA">
              <w:rPr>
                <w:sz w:val="18"/>
                <w:szCs w:val="18"/>
                <w:lang w:bidi="ar"/>
              </w:rPr>
              <w:t>cell</w:t>
            </w:r>
            <w:proofErr w:type="gramEnd"/>
          </w:p>
          <w:p w14:paraId="6ADA0F2B" w14:textId="196362F4" w:rsidR="00635893" w:rsidRPr="00635893" w:rsidRDefault="00635893" w:rsidP="00635893">
            <w:pPr>
              <w:pStyle w:val="af6"/>
              <w:widowControl/>
              <w:numPr>
                <w:ilvl w:val="1"/>
                <w:numId w:val="21"/>
              </w:numPr>
              <w:spacing w:after="180"/>
              <w:jc w:val="left"/>
              <w:rPr>
                <w:lang w:val="en-GB"/>
              </w:rPr>
            </w:pPr>
            <w:r w:rsidRPr="00BD1AFA">
              <w:rPr>
                <w:rFonts w:eastAsia="Batang"/>
                <w:sz w:val="18"/>
                <w:szCs w:val="18"/>
                <w:lang w:eastAsia="x-none"/>
              </w:rPr>
              <w:t xml:space="preserve">Other than UE capability, strive for </w:t>
            </w:r>
            <w:r w:rsidRPr="00BD1AFA">
              <w:rPr>
                <w:sz w:val="18"/>
                <w:szCs w:val="18"/>
                <w:lang w:bidi="ar"/>
              </w:rPr>
              <w:t>no additional spec impact</w:t>
            </w:r>
            <w:r w:rsidRPr="00BD1AFA">
              <w:rPr>
                <w:rFonts w:eastAsia="Batang"/>
                <w:color w:val="0070C0"/>
                <w:sz w:val="18"/>
                <w:szCs w:val="18"/>
                <w:lang w:eastAsia="x-none"/>
              </w:rPr>
              <w:t xml:space="preserve"> </w:t>
            </w:r>
            <w:r w:rsidRPr="00BD1AFA">
              <w:rPr>
                <w:rFonts w:eastAsia="Batang"/>
                <w:sz w:val="18"/>
                <w:szCs w:val="18"/>
                <w:lang w:eastAsia="x-none"/>
              </w:rPr>
              <w:t>compared to the baseline (only one triggering mechanism will be specified)</w:t>
            </w:r>
          </w:p>
        </w:tc>
      </w:tr>
    </w:tbl>
    <w:p w14:paraId="341DC5E1" w14:textId="77777777" w:rsidR="00E93C6A" w:rsidRDefault="00E93C6A" w:rsidP="00E93C6A"/>
    <w:p w14:paraId="420E5AE7" w14:textId="16C304BC" w:rsidR="00D90604" w:rsidRDefault="00D90604" w:rsidP="00E93C6A">
      <w:r w:rsidRPr="00D90604">
        <w:t xml:space="preserve">For </w:t>
      </w:r>
      <w:r>
        <w:t>the baseline (</w:t>
      </w:r>
      <w:r w:rsidRPr="00D90604">
        <w:t>CSI acquisition after LTM CSC MAC-CE reception</w:t>
      </w:r>
      <w:r>
        <w:t>), UE will acquire CSI after UE is ready to receive data on target cell. We do not see any RRM requirement to be defined for this case.</w:t>
      </w:r>
      <w:r w:rsidR="00BD1AFA">
        <w:t xml:space="preserve"> There was proposal to d</w:t>
      </w:r>
      <w:r w:rsidR="00BD1AFA" w:rsidRPr="00BD1AFA">
        <w:t>iscuss what is the point in time during the cell switch delay UE starts CSI-acquisition.</w:t>
      </w:r>
      <w:r w:rsidR="00BD1AFA">
        <w:t xml:space="preserve"> In our understanding, if T/F tracking can be skipped during cell switch, UE is able to start CSI acquisition after T</w:t>
      </w:r>
      <w:r w:rsidR="00BD1AFA" w:rsidRPr="00BD1AFA">
        <w:rPr>
          <w:vertAlign w:val="subscript"/>
        </w:rPr>
        <w:t>LTM-processing</w:t>
      </w:r>
      <w:r w:rsidR="00BD1AFA">
        <w:t xml:space="preserve">. Otherwise, </w:t>
      </w:r>
      <w:r w:rsidR="00DD4A64">
        <w:t xml:space="preserve">UE </w:t>
      </w:r>
      <w:proofErr w:type="gramStart"/>
      <w:r w:rsidR="00DD4A64">
        <w:t>is able to</w:t>
      </w:r>
      <w:proofErr w:type="gramEnd"/>
      <w:r w:rsidR="00DD4A64">
        <w:t xml:space="preserve"> start CSI acquisition after T/F tracking. UE will acquire CSI as early as possible. Before CSI information reported, NW can schedule the UE in a relative conservative way. If to add CSI acquisition delay in cell switch delay and NW starts scheduling after CSI report, the whole cell switch delay and interruption will be longer, which is not preferred. </w:t>
      </w:r>
    </w:p>
    <w:p w14:paraId="57199C3D" w14:textId="28B310A4" w:rsidR="00DD4A64" w:rsidRPr="00BD1AFA" w:rsidRDefault="00DD4A64" w:rsidP="00DD4A64">
      <w:pPr>
        <w:spacing w:beforeLines="50" w:before="120" w:afterLines="50" w:after="120"/>
        <w:rPr>
          <w:rFonts w:cstheme="minorHAnsi"/>
          <w:b/>
          <w:sz w:val="20"/>
          <w:szCs w:val="20"/>
        </w:rPr>
      </w:pPr>
      <w:bookmarkStart w:id="8" w:name="_Hlk195782484"/>
      <w:r>
        <w:rPr>
          <w:rFonts w:cstheme="minorHAnsi"/>
          <w:b/>
          <w:sz w:val="20"/>
          <w:szCs w:val="20"/>
        </w:rPr>
        <w:t xml:space="preserve">Proposal 9: </w:t>
      </w:r>
      <w:r w:rsidRPr="00DD4A64">
        <w:rPr>
          <w:rFonts w:cstheme="minorHAnsi"/>
          <w:b/>
          <w:sz w:val="20"/>
          <w:szCs w:val="20"/>
        </w:rPr>
        <w:t>For the baseline (CSI acquisition after LTM CSC MAC-CE reception)</w:t>
      </w:r>
      <w:r>
        <w:rPr>
          <w:rFonts w:cstheme="minorHAnsi"/>
          <w:b/>
          <w:sz w:val="20"/>
          <w:szCs w:val="20"/>
        </w:rPr>
        <w:t>, there is no RRM impact.</w:t>
      </w:r>
    </w:p>
    <w:bookmarkEnd w:id="8"/>
    <w:p w14:paraId="32FA7ACF" w14:textId="77777777" w:rsidR="00D90604" w:rsidRDefault="00D90604" w:rsidP="00E93C6A"/>
    <w:p w14:paraId="734362DB" w14:textId="217F8F95" w:rsidR="00D90604" w:rsidRPr="00D90604" w:rsidRDefault="00D90604" w:rsidP="00E93C6A">
      <w:r>
        <w:t xml:space="preserve">For </w:t>
      </w:r>
      <w:bookmarkStart w:id="9" w:name="_Hlk195782369"/>
      <w:r>
        <w:t xml:space="preserve">the optional feature </w:t>
      </w:r>
      <w:r w:rsidRPr="00D90604">
        <w:t>(CSI acquisition before LTM CSC MAC-CE reception)</w:t>
      </w:r>
      <w:bookmarkEnd w:id="9"/>
      <w:r>
        <w:t>, it is far more complex than CSI-RS L1-RSRP measurement. S</w:t>
      </w:r>
      <w:r w:rsidRPr="00D90604">
        <w:t>imilar issues with CSI-RS based L1-RSRP measurement from the candidate cell</w:t>
      </w:r>
      <w:r>
        <w:t xml:space="preserve"> should be discussed</w:t>
      </w:r>
      <w:r w:rsidRPr="00D90604">
        <w:t>, such as the pre-requisite condition, maximum RTD value, gap-less vs. gap-based, etc.</w:t>
      </w:r>
      <w:r>
        <w:t xml:space="preserve"> But not all the agreements for CSI-RS L1-RSRP measurement are applicable here. For example, UE can perform L1-RSRP measurement on truncated CSI-RS resources (48 RBs), but this may be not workable for CSI ac</w:t>
      </w:r>
      <w:r w:rsidR="005B042F">
        <w:t>quisition.</w:t>
      </w:r>
      <w:r>
        <w:t xml:space="preserve"> </w:t>
      </w:r>
      <w:r w:rsidR="00DD4A64">
        <w:t>At least from our point, we prefer not to define any RRM requirements for the optional feature.</w:t>
      </w:r>
    </w:p>
    <w:p w14:paraId="2029DFAA" w14:textId="2A52F047" w:rsidR="00635893" w:rsidRPr="00DD4A64" w:rsidRDefault="00DD4A64" w:rsidP="00CB462F">
      <w:pPr>
        <w:spacing w:beforeLines="50" w:before="120" w:afterLines="50" w:after="120"/>
        <w:rPr>
          <w:rFonts w:cstheme="minorHAnsi"/>
          <w:b/>
          <w:sz w:val="20"/>
          <w:szCs w:val="20"/>
        </w:rPr>
      </w:pPr>
      <w:bookmarkStart w:id="10" w:name="_Hlk195782492"/>
      <w:r>
        <w:rPr>
          <w:rFonts w:cstheme="minorHAnsi"/>
          <w:b/>
          <w:sz w:val="20"/>
          <w:szCs w:val="20"/>
        </w:rPr>
        <w:t xml:space="preserve">Proposal 10: </w:t>
      </w:r>
      <w:r w:rsidRPr="00DD4A64">
        <w:rPr>
          <w:rFonts w:cstheme="minorHAnsi"/>
          <w:b/>
          <w:sz w:val="20"/>
          <w:szCs w:val="20"/>
        </w:rPr>
        <w:t>For the optional feature (CSI acquisition before LTM CSC MAC-CE reception)</w:t>
      </w:r>
      <w:r>
        <w:rPr>
          <w:rFonts w:cstheme="minorHAnsi"/>
          <w:b/>
          <w:sz w:val="20"/>
          <w:szCs w:val="20"/>
        </w:rPr>
        <w:t xml:space="preserve">, </w:t>
      </w:r>
      <w:r w:rsidRPr="00DD4A64">
        <w:rPr>
          <w:rFonts w:cstheme="minorHAnsi"/>
          <w:b/>
          <w:sz w:val="20"/>
          <w:szCs w:val="20"/>
        </w:rPr>
        <w:t>not to define any RRM requirements</w:t>
      </w:r>
      <w:r>
        <w:rPr>
          <w:rFonts w:cstheme="minorHAnsi"/>
          <w:b/>
          <w:sz w:val="20"/>
          <w:szCs w:val="20"/>
        </w:rPr>
        <w:t xml:space="preserve"> in R19.</w:t>
      </w:r>
    </w:p>
    <w:bookmarkEnd w:id="0"/>
    <w:bookmarkEnd w:id="7"/>
    <w:bookmarkEnd w:id="10"/>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9EBD652"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394E80">
        <w:rPr>
          <w:sz w:val="20"/>
          <w:szCs w:val="20"/>
        </w:rPr>
        <w:t>CSI-RS measurement on neighbor cell</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8D0760" w:rsidRPr="009324DF">
        <w:rPr>
          <w:sz w:val="20"/>
          <w:szCs w:val="20"/>
        </w:rPr>
        <w:t>s</w:t>
      </w:r>
      <w:r w:rsidR="00E710BA" w:rsidRPr="009324DF">
        <w:rPr>
          <w:sz w:val="20"/>
          <w:szCs w:val="20"/>
        </w:rPr>
        <w:t>:</w:t>
      </w:r>
    </w:p>
    <w:p w14:paraId="21ABED89" w14:textId="77777777" w:rsidR="00DD4A64" w:rsidRDefault="00DD4A64" w:rsidP="00DD4A64">
      <w:pPr>
        <w:spacing w:beforeLines="50" w:before="120" w:afterLines="50" w:after="120"/>
        <w:rPr>
          <w:rFonts w:cstheme="minorHAnsi"/>
          <w:b/>
          <w:sz w:val="20"/>
          <w:szCs w:val="20"/>
        </w:rPr>
      </w:pPr>
      <w:bookmarkStart w:id="11" w:name="_Hlk142597625"/>
      <w:r>
        <w:rPr>
          <w:rFonts w:cstheme="minorHAnsi"/>
          <w:b/>
          <w:sz w:val="20"/>
          <w:szCs w:val="20"/>
        </w:rPr>
        <w:t>Proposal 1: For CSI-RS based L1-RSRP measurement in FR2-1, step 2 can not be skipped when the candidate cell is a serving cell, e.g., PSCell or SCell.</w:t>
      </w:r>
    </w:p>
    <w:p w14:paraId="5BC46733" w14:textId="77777777" w:rsidR="00DD4A64" w:rsidRPr="00290C3C" w:rsidRDefault="00DD4A64" w:rsidP="00DD4A64">
      <w:pPr>
        <w:spacing w:beforeLines="50" w:before="120" w:afterLines="50" w:after="120"/>
        <w:rPr>
          <w:rFonts w:cstheme="minorHAnsi"/>
          <w:b/>
          <w:sz w:val="20"/>
          <w:szCs w:val="20"/>
        </w:rPr>
      </w:pPr>
      <w:r>
        <w:rPr>
          <w:rFonts w:cstheme="minorHAnsi"/>
          <w:b/>
          <w:sz w:val="20"/>
          <w:szCs w:val="20"/>
        </w:rPr>
        <w:t xml:space="preserve">Proposal 2: For CSI-RS based L1-RSRP measurement on neighbor cell in FR2-1, when step 2 is skipped, the </w:t>
      </w:r>
      <w:r w:rsidRPr="008C10CD">
        <w:rPr>
          <w:rFonts w:cstheme="minorHAnsi"/>
          <w:b/>
          <w:sz w:val="20"/>
          <w:szCs w:val="20"/>
        </w:rPr>
        <w:t xml:space="preserve">beam sweeping factor </w:t>
      </w:r>
      <w:r>
        <w:rPr>
          <w:rFonts w:cstheme="minorHAnsi"/>
          <w:b/>
          <w:sz w:val="20"/>
          <w:szCs w:val="20"/>
        </w:rPr>
        <w:t>can be</w:t>
      </w:r>
      <w:r w:rsidRPr="008C10CD">
        <w:rPr>
          <w:rFonts w:cstheme="minorHAnsi"/>
          <w:b/>
          <w:sz w:val="20"/>
          <w:szCs w:val="20"/>
        </w:rPr>
        <w:t xml:space="preserve"> 8 or 8* maxNumberRxBeam.</w:t>
      </w:r>
    </w:p>
    <w:p w14:paraId="18B805D8" w14:textId="77777777" w:rsidR="00DD4A64" w:rsidRPr="001226BC" w:rsidRDefault="00DD4A64" w:rsidP="00DD4A64">
      <w:pPr>
        <w:widowControl/>
        <w:overflowPunct w:val="0"/>
        <w:autoSpaceDE w:val="0"/>
        <w:autoSpaceDN w:val="0"/>
        <w:adjustRightInd w:val="0"/>
        <w:spacing w:after="120"/>
        <w:jc w:val="left"/>
        <w:rPr>
          <w:b/>
          <w:color w:val="000000" w:themeColor="text1"/>
          <w:sz w:val="20"/>
          <w:szCs w:val="20"/>
          <w:lang w:eastAsia="en-US"/>
        </w:rPr>
      </w:pPr>
      <w:r w:rsidRPr="001226BC">
        <w:rPr>
          <w:rFonts w:cstheme="minorHAnsi"/>
          <w:b/>
          <w:sz w:val="20"/>
          <w:szCs w:val="20"/>
        </w:rPr>
        <w:t xml:space="preserve">Proposal </w:t>
      </w:r>
      <w:r>
        <w:rPr>
          <w:rFonts w:cstheme="minorHAnsi"/>
          <w:b/>
          <w:sz w:val="20"/>
          <w:szCs w:val="20"/>
        </w:rPr>
        <w:t>3</w:t>
      </w:r>
      <w:r w:rsidRPr="001226BC">
        <w:rPr>
          <w:rFonts w:cstheme="minorHAnsi"/>
          <w:b/>
          <w:sz w:val="20"/>
          <w:szCs w:val="20"/>
        </w:rPr>
        <w:t xml:space="preserve">: </w:t>
      </w:r>
      <w:r w:rsidRPr="001226BC">
        <w:rPr>
          <w:b/>
          <w:color w:val="000000" w:themeColor="text1"/>
          <w:sz w:val="20"/>
          <w:szCs w:val="20"/>
        </w:rPr>
        <w:t xml:space="preserve">A measurement is defined as a CSI-RS based intra-frequency L1 measurement provided that: </w:t>
      </w:r>
    </w:p>
    <w:p w14:paraId="66C4DBAD" w14:textId="77777777" w:rsidR="00DD4A64" w:rsidRPr="001226BC" w:rsidRDefault="00DD4A64" w:rsidP="00DD4A64">
      <w:pPr>
        <w:widowControl/>
        <w:numPr>
          <w:ilvl w:val="1"/>
          <w:numId w:val="8"/>
        </w:numPr>
        <w:spacing w:after="120"/>
        <w:jc w:val="left"/>
        <w:rPr>
          <w:b/>
          <w:color w:val="000000" w:themeColor="text1"/>
          <w:sz w:val="20"/>
          <w:szCs w:val="20"/>
        </w:rPr>
      </w:pPr>
      <w:r w:rsidRPr="001226BC">
        <w:rPr>
          <w:b/>
          <w:color w:val="000000" w:themeColor="text1"/>
          <w:sz w:val="20"/>
          <w:szCs w:val="20"/>
        </w:rPr>
        <w:t>the SCS of the CSI-RS resource of the neighbour cell configured for L1 measurement is the same as the SCS of active DL BWP, and</w:t>
      </w:r>
    </w:p>
    <w:p w14:paraId="292C5C22" w14:textId="77777777" w:rsidR="00DD4A64" w:rsidRPr="001226BC" w:rsidRDefault="00DD4A64" w:rsidP="00DD4A64">
      <w:pPr>
        <w:widowControl/>
        <w:numPr>
          <w:ilvl w:val="1"/>
          <w:numId w:val="8"/>
        </w:numPr>
        <w:spacing w:after="120"/>
        <w:jc w:val="left"/>
        <w:rPr>
          <w:b/>
          <w:color w:val="000000" w:themeColor="text1"/>
          <w:sz w:val="20"/>
          <w:szCs w:val="20"/>
        </w:rPr>
      </w:pPr>
      <w:r w:rsidRPr="001226BC">
        <w:rPr>
          <w:b/>
          <w:color w:val="000000" w:themeColor="text1"/>
          <w:sz w:val="20"/>
          <w:szCs w:val="20"/>
        </w:rPr>
        <w:t>the CP type of the CSI-RS resource of neighbour cell configured for L1 measurement is the same as the CP type of active DL BWP, and</w:t>
      </w:r>
    </w:p>
    <w:p w14:paraId="25D7477D" w14:textId="77777777" w:rsidR="00DD4A64" w:rsidRDefault="00DD4A64" w:rsidP="00DD4A64">
      <w:pPr>
        <w:widowControl/>
        <w:numPr>
          <w:ilvl w:val="2"/>
          <w:numId w:val="8"/>
        </w:numPr>
        <w:spacing w:after="120"/>
        <w:jc w:val="left"/>
        <w:rPr>
          <w:b/>
          <w:color w:val="000000" w:themeColor="text1"/>
          <w:sz w:val="20"/>
          <w:szCs w:val="20"/>
        </w:rPr>
      </w:pPr>
      <w:r w:rsidRPr="001226BC">
        <w:rPr>
          <w:b/>
          <w:color w:val="000000" w:themeColor="text1"/>
          <w:sz w:val="20"/>
          <w:szCs w:val="20"/>
        </w:rPr>
        <w:t>It is applied for SCS = 60KHz</w:t>
      </w:r>
    </w:p>
    <w:p w14:paraId="4EDE56A8" w14:textId="77777777" w:rsidR="00DD4A64" w:rsidRPr="00A52908" w:rsidRDefault="00DD4A64" w:rsidP="00DD4A64">
      <w:pPr>
        <w:widowControl/>
        <w:numPr>
          <w:ilvl w:val="1"/>
          <w:numId w:val="8"/>
        </w:numPr>
        <w:spacing w:after="120"/>
        <w:jc w:val="left"/>
        <w:rPr>
          <w:b/>
          <w:color w:val="000000" w:themeColor="text1"/>
          <w:sz w:val="20"/>
          <w:szCs w:val="20"/>
        </w:rPr>
      </w:pPr>
      <w:r w:rsidRPr="00A52908">
        <w:rPr>
          <w:b/>
          <w:color w:val="000000" w:themeColor="text1"/>
          <w:sz w:val="20"/>
          <w:szCs w:val="20"/>
        </w:rPr>
        <w:t>the CSI-RS resource of the neighbour cell configured for L1 measurement is included within the active DL BWP.</w:t>
      </w:r>
    </w:p>
    <w:p w14:paraId="42AF597A" w14:textId="77777777" w:rsidR="00DD4A64" w:rsidRPr="00A52908" w:rsidRDefault="00DD4A64" w:rsidP="00DD4A64">
      <w:pPr>
        <w:widowControl/>
        <w:numPr>
          <w:ilvl w:val="2"/>
          <w:numId w:val="8"/>
        </w:numPr>
        <w:spacing w:after="120"/>
        <w:jc w:val="left"/>
        <w:rPr>
          <w:b/>
          <w:color w:val="000000" w:themeColor="text1"/>
          <w:sz w:val="20"/>
          <w:szCs w:val="20"/>
        </w:rPr>
      </w:pPr>
      <w:r w:rsidRPr="00A52908">
        <w:rPr>
          <w:b/>
          <w:color w:val="000000" w:themeColor="text1"/>
          <w:sz w:val="20"/>
          <w:szCs w:val="20"/>
        </w:rPr>
        <w:t>at least 48 RBs of the CSI-RS resource, needs to be confined within the active DL BWP.</w:t>
      </w:r>
    </w:p>
    <w:p w14:paraId="5C086D1E" w14:textId="77777777" w:rsidR="00DD4A64" w:rsidRPr="00D77053" w:rsidRDefault="00DD4A64" w:rsidP="00DD4A64">
      <w:pPr>
        <w:spacing w:beforeLines="50" w:before="120" w:afterLines="50" w:after="120"/>
        <w:rPr>
          <w:rFonts w:cstheme="minorHAnsi"/>
          <w:b/>
          <w:sz w:val="20"/>
          <w:szCs w:val="20"/>
        </w:rPr>
      </w:pPr>
      <w:r w:rsidRPr="00D77053">
        <w:rPr>
          <w:rFonts w:cstheme="minorHAnsi"/>
          <w:b/>
          <w:sz w:val="20"/>
          <w:szCs w:val="20"/>
        </w:rPr>
        <w:t>Proposal 4: For intra-f CSI-RS based L1-RSRP measurement on neighbor cell (when RTD&lt;CP) in FR1, legacy measurement period, measurement restriction and scheduling restriction requirements are all applicable.</w:t>
      </w:r>
    </w:p>
    <w:p w14:paraId="4A4F02E5" w14:textId="77777777" w:rsidR="00DD4A64" w:rsidRDefault="00DD4A64" w:rsidP="00DD4A64">
      <w:pPr>
        <w:spacing w:beforeLines="50" w:before="120" w:afterLines="50" w:after="120"/>
        <w:rPr>
          <w:rFonts w:cstheme="minorHAnsi"/>
          <w:b/>
          <w:sz w:val="20"/>
          <w:szCs w:val="20"/>
        </w:rPr>
      </w:pPr>
      <w:r w:rsidRPr="00F94705">
        <w:rPr>
          <w:rFonts w:cstheme="minorHAnsi"/>
          <w:b/>
          <w:sz w:val="20"/>
          <w:szCs w:val="20"/>
        </w:rPr>
        <w:t xml:space="preserve">Proposal </w:t>
      </w:r>
      <w:r>
        <w:rPr>
          <w:rFonts w:cstheme="minorHAnsi"/>
          <w:b/>
          <w:sz w:val="20"/>
          <w:szCs w:val="20"/>
        </w:rPr>
        <w:t>5</w:t>
      </w:r>
      <w:r w:rsidRPr="00F94705">
        <w:rPr>
          <w:rFonts w:cstheme="minorHAnsi" w:hint="eastAsia"/>
          <w:b/>
          <w:sz w:val="20"/>
          <w:szCs w:val="20"/>
        </w:rPr>
        <w:t>:</w:t>
      </w:r>
      <w:r w:rsidRPr="00F94705">
        <w:rPr>
          <w:rFonts w:cstheme="minorHAnsi"/>
          <w:b/>
          <w:sz w:val="20"/>
          <w:szCs w:val="20"/>
        </w:rPr>
        <w:t xml:space="preserve"> </w:t>
      </w:r>
      <w:r>
        <w:rPr>
          <w:rFonts w:cstheme="minorHAnsi"/>
          <w:b/>
          <w:sz w:val="20"/>
          <w:szCs w:val="20"/>
        </w:rPr>
        <w:t xml:space="preserve">For intra-f CSI-RS based L1-RSRP measurement on neighbor cell in FR2, define </w:t>
      </w:r>
      <w:r w:rsidRPr="00CF4EE5">
        <w:rPr>
          <w:rFonts w:cstheme="minorHAnsi"/>
          <w:b/>
          <w:sz w:val="20"/>
          <w:szCs w:val="20"/>
        </w:rPr>
        <w:t>measurement restriction when two CSI-RS resources from difference cells overlap in time domain</w:t>
      </w:r>
      <w:r>
        <w:rPr>
          <w:rFonts w:cstheme="minorHAnsi"/>
          <w:b/>
          <w:sz w:val="20"/>
          <w:szCs w:val="20"/>
        </w:rPr>
        <w:t>.</w:t>
      </w:r>
    </w:p>
    <w:p w14:paraId="542EF3B7" w14:textId="77777777" w:rsidR="00DD4A64" w:rsidRPr="001B0425" w:rsidRDefault="00DD4A64" w:rsidP="00DD4A64">
      <w:pPr>
        <w:spacing w:beforeLines="50" w:before="120" w:afterLines="50" w:after="120"/>
        <w:rPr>
          <w:rFonts w:cstheme="minorHAnsi"/>
          <w:b/>
          <w:sz w:val="20"/>
          <w:szCs w:val="20"/>
        </w:rPr>
      </w:pPr>
      <w:r w:rsidRPr="00F94705">
        <w:rPr>
          <w:rFonts w:cstheme="minorHAnsi"/>
          <w:b/>
          <w:sz w:val="20"/>
          <w:szCs w:val="20"/>
        </w:rPr>
        <w:t xml:space="preserve">Proposal </w:t>
      </w:r>
      <w:r>
        <w:rPr>
          <w:rFonts w:cstheme="minorHAnsi"/>
          <w:b/>
          <w:sz w:val="20"/>
          <w:szCs w:val="20"/>
        </w:rPr>
        <w:t>6</w:t>
      </w:r>
      <w:r w:rsidRPr="00F94705">
        <w:rPr>
          <w:rFonts w:cstheme="minorHAnsi" w:hint="eastAsia"/>
          <w:b/>
          <w:sz w:val="20"/>
          <w:szCs w:val="20"/>
        </w:rPr>
        <w:t>:</w:t>
      </w:r>
      <w:r w:rsidRPr="00F94705">
        <w:rPr>
          <w:rFonts w:cstheme="minorHAnsi"/>
          <w:b/>
          <w:sz w:val="20"/>
          <w:szCs w:val="20"/>
        </w:rPr>
        <w:t xml:space="preserve"> </w:t>
      </w:r>
      <w:r>
        <w:rPr>
          <w:rFonts w:cstheme="minorHAnsi"/>
          <w:b/>
          <w:sz w:val="20"/>
          <w:szCs w:val="20"/>
        </w:rPr>
        <w:t>For intra-f CSI-RS based L1-RSRP measurement on neighbor cell in FR2, define scheduling</w:t>
      </w:r>
      <w:r w:rsidRPr="00CF4EE5">
        <w:rPr>
          <w:rFonts w:cstheme="minorHAnsi"/>
          <w:b/>
          <w:sz w:val="20"/>
          <w:szCs w:val="20"/>
        </w:rPr>
        <w:t xml:space="preserve"> restriction</w:t>
      </w:r>
      <w:r>
        <w:rPr>
          <w:rFonts w:cstheme="minorHAnsi"/>
          <w:b/>
          <w:sz w:val="20"/>
          <w:szCs w:val="20"/>
        </w:rPr>
        <w:t>.</w:t>
      </w:r>
    </w:p>
    <w:p w14:paraId="28489C3B" w14:textId="77777777" w:rsidR="00DD4A64" w:rsidRDefault="00DD4A64" w:rsidP="00DD4A64">
      <w:pPr>
        <w:spacing w:beforeLines="50" w:before="120" w:afterLines="50" w:after="120"/>
        <w:rPr>
          <w:rFonts w:cstheme="minorHAnsi"/>
          <w:b/>
          <w:sz w:val="20"/>
          <w:szCs w:val="20"/>
        </w:rPr>
      </w:pPr>
      <w:r>
        <w:rPr>
          <w:rFonts w:cstheme="minorHAnsi"/>
          <w:b/>
          <w:sz w:val="20"/>
          <w:szCs w:val="20"/>
        </w:rPr>
        <w:t xml:space="preserve">Proposal 7: For intra-f CSI-RS based L1-RSRP measurement on neighbor cell in FR2, legacy measurement period </w:t>
      </w:r>
      <w:r w:rsidRPr="001B0425">
        <w:rPr>
          <w:rFonts w:cstheme="minorHAnsi"/>
          <w:b/>
          <w:sz w:val="20"/>
          <w:szCs w:val="20"/>
        </w:rPr>
        <w:t xml:space="preserve">for </w:t>
      </w:r>
      <w:r w:rsidRPr="001B0425">
        <w:rPr>
          <w:rFonts w:cstheme="minorHAnsi"/>
          <w:b/>
          <w:sz w:val="20"/>
          <w:szCs w:val="20"/>
        </w:rPr>
        <w:lastRenderedPageBreak/>
        <w:t xml:space="preserve">CSI-RS L1 measurement with repetition off </w:t>
      </w:r>
      <w:r>
        <w:rPr>
          <w:rFonts w:cstheme="minorHAnsi"/>
          <w:b/>
          <w:sz w:val="20"/>
          <w:szCs w:val="20"/>
        </w:rPr>
        <w:t xml:space="preserve">is applicable when </w:t>
      </w:r>
      <w:r w:rsidRPr="00A8288C">
        <w:rPr>
          <w:rFonts w:cstheme="minorHAnsi"/>
          <w:b/>
          <w:sz w:val="20"/>
          <w:szCs w:val="20"/>
        </w:rPr>
        <w:t>SSB based L1 measurement is not skipped</w:t>
      </w:r>
      <w:r>
        <w:rPr>
          <w:rFonts w:cstheme="minorHAnsi"/>
          <w:b/>
          <w:sz w:val="20"/>
          <w:szCs w:val="20"/>
        </w:rPr>
        <w:t>.</w:t>
      </w:r>
    </w:p>
    <w:p w14:paraId="049E5ABB" w14:textId="77777777" w:rsidR="00DD4A64" w:rsidRPr="00BD1AFA" w:rsidRDefault="00DD4A64" w:rsidP="00DD4A64">
      <w:pPr>
        <w:spacing w:beforeLines="50" w:before="120" w:afterLines="50" w:after="120"/>
        <w:rPr>
          <w:rFonts w:cstheme="minorHAnsi"/>
          <w:b/>
          <w:sz w:val="20"/>
          <w:szCs w:val="20"/>
        </w:rPr>
      </w:pPr>
      <w:r>
        <w:rPr>
          <w:rFonts w:cstheme="minorHAnsi"/>
          <w:b/>
          <w:sz w:val="20"/>
          <w:szCs w:val="20"/>
        </w:rPr>
        <w:t xml:space="preserve">Proposal 8: For intra-f CSI-RS based L1-RSRP measurement on neighbor cell in FR2, the structure of legacy measurement period </w:t>
      </w:r>
      <w:r w:rsidRPr="001B0425">
        <w:rPr>
          <w:rFonts w:cstheme="minorHAnsi"/>
          <w:b/>
          <w:sz w:val="20"/>
          <w:szCs w:val="20"/>
        </w:rPr>
        <w:t xml:space="preserve">for CSI-RS L1 measurement </w:t>
      </w:r>
      <w:r>
        <w:rPr>
          <w:rFonts w:cstheme="minorHAnsi"/>
          <w:b/>
          <w:sz w:val="20"/>
          <w:szCs w:val="20"/>
        </w:rPr>
        <w:t xml:space="preserve">is applicable and </w:t>
      </w:r>
      <w:r w:rsidRPr="00BD1AFA">
        <w:rPr>
          <w:rFonts w:cstheme="minorHAnsi"/>
          <w:b/>
          <w:sz w:val="20"/>
          <w:szCs w:val="20"/>
        </w:rPr>
        <w:t xml:space="preserve">the value of beam sweeping factor shall be updated </w:t>
      </w:r>
      <w:r>
        <w:rPr>
          <w:rFonts w:cstheme="minorHAnsi"/>
          <w:b/>
          <w:sz w:val="20"/>
          <w:szCs w:val="20"/>
        </w:rPr>
        <w:t xml:space="preserve">when </w:t>
      </w:r>
      <w:r w:rsidRPr="00A8288C">
        <w:rPr>
          <w:rFonts w:cstheme="minorHAnsi"/>
          <w:b/>
          <w:sz w:val="20"/>
          <w:szCs w:val="20"/>
        </w:rPr>
        <w:t>SSB based L1 measurement is skipped</w:t>
      </w:r>
      <w:r>
        <w:rPr>
          <w:rFonts w:cstheme="minorHAnsi"/>
          <w:b/>
          <w:sz w:val="20"/>
          <w:szCs w:val="20"/>
        </w:rPr>
        <w:t>.</w:t>
      </w:r>
    </w:p>
    <w:p w14:paraId="4A0B5C80" w14:textId="77777777" w:rsidR="00DD4A64" w:rsidRPr="00BD1AFA" w:rsidRDefault="00DD4A64" w:rsidP="00DD4A64">
      <w:pPr>
        <w:spacing w:beforeLines="50" w:before="120" w:afterLines="50" w:after="120"/>
        <w:rPr>
          <w:rFonts w:cstheme="minorHAnsi"/>
          <w:b/>
          <w:sz w:val="20"/>
          <w:szCs w:val="20"/>
        </w:rPr>
      </w:pPr>
      <w:r>
        <w:rPr>
          <w:rFonts w:cstheme="minorHAnsi"/>
          <w:b/>
          <w:sz w:val="20"/>
          <w:szCs w:val="20"/>
        </w:rPr>
        <w:t xml:space="preserve">Proposal 9: </w:t>
      </w:r>
      <w:r w:rsidRPr="00DD4A64">
        <w:rPr>
          <w:rFonts w:cstheme="minorHAnsi"/>
          <w:b/>
          <w:sz w:val="20"/>
          <w:szCs w:val="20"/>
        </w:rPr>
        <w:t>For the baseline (CSI acquisition after LTM CSC MAC-CE reception)</w:t>
      </w:r>
      <w:r>
        <w:rPr>
          <w:rFonts w:cstheme="minorHAnsi"/>
          <w:b/>
          <w:sz w:val="20"/>
          <w:szCs w:val="20"/>
        </w:rPr>
        <w:t>, there is no RRM impact.</w:t>
      </w:r>
    </w:p>
    <w:p w14:paraId="3DA849BB" w14:textId="5D2EB2E6" w:rsidR="00F04901" w:rsidRDefault="00DD4A64" w:rsidP="001226BC">
      <w:pPr>
        <w:spacing w:beforeLines="50" w:before="120" w:afterLines="50" w:after="120"/>
        <w:rPr>
          <w:rFonts w:cstheme="minorHAnsi"/>
          <w:b/>
          <w:sz w:val="20"/>
          <w:szCs w:val="20"/>
        </w:rPr>
      </w:pPr>
      <w:r>
        <w:rPr>
          <w:rFonts w:cstheme="minorHAnsi"/>
          <w:b/>
          <w:sz w:val="20"/>
          <w:szCs w:val="20"/>
        </w:rPr>
        <w:t xml:space="preserve">Proposal 10: </w:t>
      </w:r>
      <w:r w:rsidRPr="00DD4A64">
        <w:rPr>
          <w:rFonts w:cstheme="minorHAnsi"/>
          <w:b/>
          <w:sz w:val="20"/>
          <w:szCs w:val="20"/>
        </w:rPr>
        <w:t>For the optional feature (CSI acquisition before LTM CSC MAC-CE reception)</w:t>
      </w:r>
      <w:r>
        <w:rPr>
          <w:rFonts w:cstheme="minorHAnsi"/>
          <w:b/>
          <w:sz w:val="20"/>
          <w:szCs w:val="20"/>
        </w:rPr>
        <w:t xml:space="preserve">, </w:t>
      </w:r>
      <w:r w:rsidRPr="00DD4A64">
        <w:rPr>
          <w:rFonts w:cstheme="minorHAnsi"/>
          <w:b/>
          <w:sz w:val="20"/>
          <w:szCs w:val="20"/>
        </w:rPr>
        <w:t>not to define any RRM requirements</w:t>
      </w:r>
      <w:r>
        <w:rPr>
          <w:rFonts w:cstheme="minorHAnsi"/>
          <w:b/>
          <w:sz w:val="20"/>
          <w:szCs w:val="20"/>
        </w:rPr>
        <w:t xml:space="preserve"> in R19.</w:t>
      </w:r>
    </w:p>
    <w:bookmarkEnd w:id="11"/>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45581E7A" w:rsidR="002D68FA" w:rsidRPr="009324DF" w:rsidRDefault="001C378E" w:rsidP="00876A2D">
      <w:pPr>
        <w:pStyle w:val="references0"/>
        <w:rPr>
          <w:rFonts w:asciiTheme="minorHAnsi" w:eastAsiaTheme="minorEastAsia" w:hAnsiTheme="minorHAnsi" w:cstheme="minorBidi"/>
          <w:noProof w:val="0"/>
          <w:kern w:val="2"/>
          <w:szCs w:val="20"/>
          <w:lang w:eastAsia="zh-CN"/>
        </w:rPr>
      </w:pPr>
      <w:r w:rsidRPr="001C378E">
        <w:rPr>
          <w:rFonts w:asciiTheme="minorHAnsi" w:eastAsiaTheme="minorEastAsia" w:hAnsiTheme="minorHAnsi" w:cstheme="minorBidi"/>
          <w:noProof w:val="0"/>
          <w:kern w:val="2"/>
          <w:szCs w:val="20"/>
          <w:lang w:eastAsia="zh-CN"/>
        </w:rPr>
        <w:t>R4-2504965</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Pr>
          <w:rFonts w:asciiTheme="minorHAnsi" w:eastAsiaTheme="minorEastAsia" w:hAnsiTheme="minorHAnsi" w:cstheme="minorBidi"/>
          <w:noProof w:val="0"/>
          <w:kern w:val="2"/>
          <w:szCs w:val="20"/>
          <w:lang w:eastAsia="zh-CN"/>
        </w:rPr>
        <w:t>4</w:t>
      </w:r>
      <w:r>
        <w:rPr>
          <w:rFonts w:asciiTheme="minorHAnsi" w:eastAsiaTheme="minorEastAsia" w:hAnsiTheme="minorHAnsi" w:cstheme="minorBidi" w:hint="eastAsia"/>
          <w:noProof w:val="0"/>
          <w:kern w:val="2"/>
          <w:szCs w:val="20"/>
          <w:lang w:eastAsia="zh-CN"/>
        </w:rPr>
        <w:t>bis</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73CF" w14:textId="77777777" w:rsidR="00BE4ACC" w:rsidRDefault="00BE4ACC">
      <w:r>
        <w:separator/>
      </w:r>
    </w:p>
  </w:endnote>
  <w:endnote w:type="continuationSeparator" w:id="0">
    <w:p w14:paraId="62864A4C" w14:textId="77777777" w:rsidR="00BE4ACC" w:rsidRDefault="00BE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9C38" w14:textId="77777777" w:rsidR="00BE4ACC" w:rsidRDefault="00BE4ACC">
      <w:r>
        <w:separator/>
      </w:r>
    </w:p>
  </w:footnote>
  <w:footnote w:type="continuationSeparator" w:id="0">
    <w:p w14:paraId="4B74294B" w14:textId="77777777" w:rsidR="00BE4ACC" w:rsidRDefault="00BE4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0907215">
    <w:abstractNumId w:val="13"/>
  </w:num>
  <w:num w:numId="2" w16cid:durableId="2066179577">
    <w:abstractNumId w:val="4"/>
  </w:num>
  <w:num w:numId="3" w16cid:durableId="1696270071">
    <w:abstractNumId w:val="1"/>
  </w:num>
  <w:num w:numId="4" w16cid:durableId="1988512168">
    <w:abstractNumId w:val="0"/>
  </w:num>
  <w:num w:numId="5" w16cid:durableId="1507675303">
    <w:abstractNumId w:val="10"/>
    <w:lvlOverride w:ilvl="0">
      <w:startOverride w:val="1"/>
    </w:lvlOverride>
  </w:num>
  <w:num w:numId="6" w16cid:durableId="1064258278">
    <w:abstractNumId w:val="14"/>
  </w:num>
  <w:num w:numId="7" w16cid:durableId="648172848">
    <w:abstractNumId w:val="11"/>
  </w:num>
  <w:num w:numId="8" w16cid:durableId="615406037">
    <w:abstractNumId w:val="15"/>
  </w:num>
  <w:num w:numId="9" w16cid:durableId="590047767">
    <w:abstractNumId w:val="15"/>
  </w:num>
  <w:num w:numId="10" w16cid:durableId="1433553068">
    <w:abstractNumId w:val="15"/>
  </w:num>
  <w:num w:numId="11" w16cid:durableId="1853181043">
    <w:abstractNumId w:val="15"/>
  </w:num>
  <w:num w:numId="12" w16cid:durableId="50153230">
    <w:abstractNumId w:val="2"/>
  </w:num>
  <w:num w:numId="13" w16cid:durableId="1435589182">
    <w:abstractNumId w:val="6"/>
  </w:num>
  <w:num w:numId="14" w16cid:durableId="549609956">
    <w:abstractNumId w:val="9"/>
  </w:num>
  <w:num w:numId="15" w16cid:durableId="59519344">
    <w:abstractNumId w:val="7"/>
  </w:num>
  <w:num w:numId="16" w16cid:durableId="1164784657">
    <w:abstractNumId w:val="15"/>
  </w:num>
  <w:num w:numId="17" w16cid:durableId="167721711">
    <w:abstractNumId w:val="3"/>
  </w:num>
  <w:num w:numId="18" w16cid:durableId="279383136">
    <w:abstractNumId w:val="5"/>
  </w:num>
  <w:num w:numId="19" w16cid:durableId="376510908">
    <w:abstractNumId w:val="16"/>
  </w:num>
  <w:num w:numId="20" w16cid:durableId="405999211">
    <w:abstractNumId w:val="15"/>
  </w:num>
  <w:num w:numId="21" w16cid:durableId="501970035">
    <w:abstractNumId w:val="12"/>
  </w:num>
  <w:num w:numId="22" w16cid:durableId="157843698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1363"/>
    <w:rsid w:val="001F1EFE"/>
    <w:rsid w:val="001F2145"/>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BC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46F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146F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46F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423</TotalTime>
  <Pages>5</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29</cp:revision>
  <dcterms:created xsi:type="dcterms:W3CDTF">2025-02-07T12:01:00Z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